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0F7458" w14:paraId="7AD1DA80" w14:textId="77777777">
        <w:tblPrEx>
          <w:tblCellMar>
            <w:top w:w="0" w:type="dxa"/>
            <w:bottom w:w="0" w:type="dxa"/>
          </w:tblCellMar>
        </w:tblPrEx>
        <w:tc>
          <w:tcPr>
            <w:tcW w:w="2250" w:type="pct"/>
          </w:tcPr>
          <w:p w14:paraId="54233B45" w14:textId="77777777" w:rsidR="000F7458"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6A59F01" w14:textId="77777777" w:rsidR="000F7458"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FB86B57" w14:textId="77777777" w:rsidR="000F7458" w:rsidRDefault="00000000">
      <w:r>
        <w:t xml:space="preserve"> </w:t>
      </w:r>
    </w:p>
    <w:p w14:paraId="40FAD8C6" w14:textId="77777777" w:rsidR="000F7458" w:rsidRDefault="00000000">
      <w:pPr>
        <w:spacing w:line="300" w:lineRule="auto"/>
        <w:jc w:val="center"/>
      </w:pPr>
      <w:r>
        <w:rPr>
          <w:b/>
          <w:bCs/>
          <w:sz w:val="28"/>
          <w:szCs w:val="28"/>
        </w:rPr>
        <w:t>PHƯƠNG ÁN DỰ KIẾN</w:t>
      </w:r>
    </w:p>
    <w:p w14:paraId="725AFA8B" w14:textId="77777777" w:rsidR="000F7458"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274AA5CD" w14:textId="77777777" w:rsidR="000F7458" w:rsidRDefault="00000000">
      <w:pPr>
        <w:spacing w:line="300" w:lineRule="auto"/>
        <w:ind w:firstLine="567"/>
      </w:pPr>
      <w:r>
        <w:rPr>
          <w:b/>
          <w:bCs/>
          <w:sz w:val="26"/>
          <w:szCs w:val="26"/>
        </w:rPr>
        <w:t>1. Thông tin người sử dụng đất:</w:t>
      </w:r>
    </w:p>
    <w:p w14:paraId="75C77453" w14:textId="77777777" w:rsidR="000F7458" w:rsidRDefault="00000000">
      <w:pPr>
        <w:spacing w:line="300" w:lineRule="auto"/>
        <w:ind w:firstLine="567"/>
      </w:pPr>
      <w:r>
        <w:rPr>
          <w:b/>
          <w:bCs/>
          <w:sz w:val="26"/>
          <w:szCs w:val="26"/>
        </w:rPr>
        <w:t>- Họ và tên: Ông: Đặng Văn Cường</w:t>
      </w:r>
    </w:p>
    <w:p w14:paraId="7FC67F99" w14:textId="77777777" w:rsidR="000F7458"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051062005802;   </w:t>
      </w:r>
      <w:proofErr w:type="gramEnd"/>
      <w:r>
        <w:rPr>
          <w:sz w:val="26"/>
          <w:szCs w:val="26"/>
        </w:rPr>
        <w:t xml:space="preserve"> Ngày cấp: 05/10/6200.</w:t>
      </w:r>
    </w:p>
    <w:p w14:paraId="7D19FCB3" w14:textId="77777777" w:rsidR="000F7458" w:rsidRDefault="00000000">
      <w:pPr>
        <w:spacing w:line="300" w:lineRule="auto"/>
        <w:ind w:firstLine="567"/>
      </w:pPr>
      <w:r>
        <w:rPr>
          <w:sz w:val="26"/>
          <w:szCs w:val="26"/>
        </w:rPr>
        <w:t>Địa chỉ thường trú: Ấp Suối Cả, Xã Cẩm Mỹ.</w:t>
      </w:r>
    </w:p>
    <w:p w14:paraId="6900636C" w14:textId="77777777" w:rsidR="000F7458" w:rsidRDefault="00000000">
      <w:pPr>
        <w:spacing w:line="300" w:lineRule="auto"/>
        <w:ind w:firstLine="567"/>
      </w:pPr>
      <w:r>
        <w:rPr>
          <w:sz w:val="26"/>
          <w:szCs w:val="26"/>
        </w:rPr>
        <w:t>Số điện thoại: 02513878520</w:t>
      </w:r>
    </w:p>
    <w:p w14:paraId="4EF324F0" w14:textId="77777777" w:rsidR="000F7458" w:rsidRDefault="00000000">
      <w:pPr>
        <w:spacing w:line="300" w:lineRule="auto"/>
        <w:ind w:firstLine="567"/>
      </w:pPr>
      <w:r>
        <w:rPr>
          <w:b/>
          <w:bCs/>
          <w:sz w:val="26"/>
          <w:szCs w:val="26"/>
        </w:rPr>
        <w:t xml:space="preserve">- Cùng vợ là </w:t>
      </w:r>
      <w:proofErr w:type="gramStart"/>
      <w:r>
        <w:rPr>
          <w:b/>
          <w:bCs/>
          <w:sz w:val="26"/>
          <w:szCs w:val="26"/>
        </w:rPr>
        <w:t>bà :</w:t>
      </w:r>
      <w:proofErr w:type="gramEnd"/>
      <w:r>
        <w:rPr>
          <w:b/>
          <w:bCs/>
          <w:sz w:val="26"/>
          <w:szCs w:val="26"/>
        </w:rPr>
        <w:t xml:space="preserve">  Trần Thị Xuân</w:t>
      </w:r>
    </w:p>
    <w:p w14:paraId="60DCEAF2" w14:textId="77777777" w:rsidR="000F7458" w:rsidRDefault="00000000">
      <w:pPr>
        <w:spacing w:line="300" w:lineRule="auto"/>
        <w:ind w:firstLine="567"/>
      </w:pPr>
      <w:r>
        <w:rPr>
          <w:sz w:val="26"/>
          <w:szCs w:val="26"/>
        </w:rPr>
        <w:t xml:space="preserve">Mã số định danh/số căn cước:  </w:t>
      </w:r>
      <w:proofErr w:type="gramStart"/>
      <w:r>
        <w:rPr>
          <w:sz w:val="26"/>
          <w:szCs w:val="26"/>
        </w:rPr>
        <w:t>075162007275  Ngày</w:t>
      </w:r>
      <w:proofErr w:type="gramEnd"/>
      <w:r>
        <w:rPr>
          <w:sz w:val="26"/>
          <w:szCs w:val="26"/>
        </w:rPr>
        <w:t xml:space="preserve"> cấp: 01/09/2021.</w:t>
      </w:r>
    </w:p>
    <w:p w14:paraId="162E2500" w14:textId="77777777" w:rsidR="000F7458" w:rsidRDefault="00000000">
      <w:pPr>
        <w:spacing w:line="300" w:lineRule="auto"/>
        <w:ind w:firstLine="567"/>
      </w:pPr>
      <w:r>
        <w:rPr>
          <w:sz w:val="26"/>
          <w:szCs w:val="26"/>
        </w:rPr>
        <w:t>Địa chỉ thường trú:  Ấp Suối Cả, Xã Cẩm Mỹ</w:t>
      </w:r>
    </w:p>
    <w:p w14:paraId="034E37BD" w14:textId="77777777" w:rsidR="000F7458" w:rsidRDefault="00000000">
      <w:pPr>
        <w:spacing w:line="300" w:lineRule="auto"/>
        <w:ind w:firstLine="567"/>
      </w:pPr>
      <w:r>
        <w:rPr>
          <w:b/>
          <w:bCs/>
          <w:sz w:val="26"/>
          <w:szCs w:val="26"/>
        </w:rPr>
        <w:t>2. Vị trí, diện tích, loại đất, nguồn gốc đất thu hồi, tài sản:</w:t>
      </w:r>
    </w:p>
    <w:p w14:paraId="6ABCECC1" w14:textId="77777777" w:rsidR="000F7458" w:rsidRDefault="00000000">
      <w:pPr>
        <w:spacing w:line="300" w:lineRule="auto"/>
        <w:ind w:firstLine="567"/>
        <w:jc w:val="both"/>
      </w:pPr>
      <w:r>
        <w:rPr>
          <w:sz w:val="26"/>
          <w:szCs w:val="26"/>
        </w:rPr>
        <w:t>Vị trí đất: Xã Cẩm Mỹ, thành phố Đồng Nai.</w:t>
      </w:r>
    </w:p>
    <w:p w14:paraId="6CD39090" w14:textId="77777777" w:rsidR="000F7458" w:rsidRDefault="00000000">
      <w:pPr>
        <w:spacing w:line="300" w:lineRule="auto"/>
        <w:ind w:firstLine="567"/>
        <w:jc w:val="both"/>
      </w:pPr>
      <w:r>
        <w:rPr>
          <w:sz w:val="26"/>
          <w:szCs w:val="26"/>
        </w:rPr>
        <w:t>Diện tích đất thu hồi: 4.186 m²</w:t>
      </w:r>
    </w:p>
    <w:p w14:paraId="0B5DDD1A" w14:textId="77777777" w:rsidR="000F7458" w:rsidRDefault="00000000">
      <w:pPr>
        <w:spacing w:line="300" w:lineRule="auto"/>
        <w:ind w:firstLine="567"/>
        <w:jc w:val="both"/>
      </w:pPr>
      <w:r>
        <w:rPr>
          <w:sz w:val="26"/>
          <w:szCs w:val="26"/>
        </w:rPr>
        <w:t>Loại đất thu hồi: Đất trồng cây lâu năm (CLN).</w:t>
      </w:r>
    </w:p>
    <w:p w14:paraId="2AF7DA6E" w14:textId="77777777" w:rsidR="000F7458" w:rsidRDefault="00000000">
      <w:pPr>
        <w:spacing w:line="300" w:lineRule="auto"/>
        <w:ind w:firstLine="567"/>
        <w:jc w:val="both"/>
      </w:pPr>
      <w:r>
        <w:rPr>
          <w:b/>
          <w:bCs/>
          <w:sz w:val="26"/>
          <w:szCs w:val="26"/>
        </w:rPr>
        <w:t>2.1. Về nguồn gốc đất:</w:t>
      </w:r>
    </w:p>
    <w:p w14:paraId="01837958" w14:textId="77777777" w:rsidR="000F7458" w:rsidRDefault="00000000">
      <w:pPr>
        <w:spacing w:line="300" w:lineRule="auto"/>
        <w:ind w:firstLine="567"/>
        <w:jc w:val="both"/>
      </w:pPr>
      <w:r>
        <w:rPr>
          <w:sz w:val="26"/>
          <w:szCs w:val="26"/>
        </w:rPr>
        <w:t>- Căn cứ giấy xác nhận số: .../</w:t>
      </w:r>
      <w:proofErr w:type="gramStart"/>
      <w:r>
        <w:rPr>
          <w:sz w:val="26"/>
          <w:szCs w:val="26"/>
        </w:rPr>
        <w:t>GXN  ngày</w:t>
      </w:r>
      <w:proofErr w:type="gramEnd"/>
      <w:r>
        <w:rPr>
          <w:sz w:val="26"/>
          <w:szCs w:val="26"/>
        </w:rPr>
        <w:t xml:space="preserve"> 09 tháng 05 năm 2026 của UBND xã Cẩm Mỹ về việc xác định nguồn gốc đất thu hồi và tài sản gắn liền với đất thu hồi.</w:t>
      </w:r>
    </w:p>
    <w:p w14:paraId="2BD2CE1B" w14:textId="77777777" w:rsidR="000F7458" w:rsidRDefault="00000000">
      <w:r>
        <w:t xml:space="preserve"> </w:t>
      </w:r>
    </w:p>
    <w:p w14:paraId="5139B0EF" w14:textId="77777777" w:rsidR="000F7458" w:rsidRDefault="00000000">
      <w:pPr>
        <w:spacing w:line="300" w:lineRule="auto"/>
        <w:ind w:firstLine="567"/>
        <w:jc w:val="both"/>
      </w:pPr>
      <w:r>
        <w:rPr>
          <w:b/>
          <w:bCs/>
          <w:sz w:val="26"/>
          <w:szCs w:val="26"/>
        </w:rPr>
        <w:t>2.2. Vị trí thửa đất:</w:t>
      </w:r>
    </w:p>
    <w:p w14:paraId="2D459EF9" w14:textId="77777777" w:rsidR="000F7458"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62F08607" w14:textId="77777777" w:rsidR="000F7458" w:rsidRDefault="00000000">
      <w:pPr>
        <w:spacing w:line="300" w:lineRule="auto"/>
        <w:ind w:firstLine="567"/>
        <w:jc w:val="both"/>
      </w:pPr>
      <w:r>
        <w:rPr>
          <w:b/>
          <w:bCs/>
          <w:sz w:val="26"/>
          <w:szCs w:val="26"/>
        </w:rPr>
        <w:t>2.3. Về nguồn gốc nhà, công trình, vật kiến trúc:</w:t>
      </w:r>
    </w:p>
    <w:p w14:paraId="4052B700" w14:textId="77777777" w:rsidR="000F7458" w:rsidRDefault="00000000">
      <w:pPr>
        <w:spacing w:line="300" w:lineRule="auto"/>
        <w:ind w:firstLine="567"/>
        <w:jc w:val="both"/>
      </w:pPr>
      <w:r>
        <w:rPr>
          <w:sz w:val="26"/>
          <w:szCs w:val="26"/>
        </w:rPr>
        <w:t>- Kèm theo biên bản xác minh ngày 09/5/2026 của Phòng Kinh tế xã Cẩm Mỹ.</w:t>
      </w:r>
    </w:p>
    <w:p w14:paraId="40434986" w14:textId="77777777" w:rsidR="000F7458" w:rsidRDefault="00000000">
      <w:pPr>
        <w:spacing w:line="300" w:lineRule="auto"/>
        <w:ind w:firstLine="567"/>
      </w:pPr>
      <w:r>
        <w:rPr>
          <w:b/>
          <w:bCs/>
          <w:sz w:val="26"/>
          <w:szCs w:val="26"/>
        </w:rPr>
        <w:t>3. Giá đất và tài sản tính tiền bồi thường:</w:t>
      </w:r>
    </w:p>
    <w:p w14:paraId="7068814E" w14:textId="77777777" w:rsidR="000F7458" w:rsidRDefault="00000000">
      <w:pPr>
        <w:spacing w:line="300" w:lineRule="auto"/>
        <w:ind w:firstLine="567"/>
      </w:pPr>
      <w:r>
        <w:rPr>
          <w:b/>
          <w:bCs/>
          <w:sz w:val="26"/>
          <w:szCs w:val="26"/>
        </w:rPr>
        <w:t>3.1. Giá đất:</w:t>
      </w:r>
    </w:p>
    <w:p w14:paraId="74356F30" w14:textId="77777777" w:rsidR="000F7458"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40F78D55" w14:textId="77777777" w:rsidR="000F7458"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2064"/>
        <w:gridCol w:w="1024"/>
        <w:gridCol w:w="648"/>
        <w:gridCol w:w="1084"/>
        <w:gridCol w:w="467"/>
        <w:gridCol w:w="467"/>
        <w:gridCol w:w="467"/>
        <w:gridCol w:w="409"/>
        <w:gridCol w:w="429"/>
        <w:gridCol w:w="1269"/>
        <w:gridCol w:w="828"/>
      </w:tblGrid>
      <w:tr w:rsidR="000F7458" w14:paraId="6FAFD923"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F5CA52" w14:textId="77777777" w:rsidR="000F7458"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5FA0D4" w14:textId="77777777" w:rsidR="000F7458"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A9B45D" w14:textId="77777777" w:rsidR="000F7458"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793B57" w14:textId="77777777" w:rsidR="000F7458"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E62D21" w14:textId="77777777" w:rsidR="000F7458"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5E317D" w14:textId="77777777" w:rsidR="000F7458"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D74D5" w14:textId="77777777" w:rsidR="000F7458"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97E2DA" w14:textId="77777777" w:rsidR="000F7458"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68602" w14:textId="77777777" w:rsidR="000F7458" w:rsidRDefault="00000000">
            <w:pPr>
              <w:spacing w:line="300" w:lineRule="auto"/>
              <w:jc w:val="center"/>
            </w:pPr>
            <w:r>
              <w:rPr>
                <w:b/>
                <w:bCs/>
              </w:rPr>
              <w:t>Ghi chú</w:t>
            </w:r>
          </w:p>
        </w:tc>
      </w:tr>
      <w:tr w:rsidR="000F7458" w14:paraId="74FFB066"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4829F3EC" w14:textId="77777777" w:rsidR="000F7458" w:rsidRDefault="000F7458"/>
        </w:tc>
        <w:tc>
          <w:tcPr>
            <w:tcW w:w="0" w:type="auto"/>
            <w:vMerge/>
            <w:tcBorders>
              <w:top w:val="single" w:sz="5" w:space="0" w:color="000000"/>
              <w:left w:val="single" w:sz="5" w:space="0" w:color="000000"/>
              <w:bottom w:val="single" w:sz="5" w:space="0" w:color="000000"/>
              <w:right w:val="single" w:sz="5" w:space="0" w:color="000000"/>
            </w:tcBorders>
          </w:tcPr>
          <w:p w14:paraId="0C7F8745" w14:textId="77777777" w:rsidR="000F7458" w:rsidRDefault="000F7458"/>
        </w:tc>
        <w:tc>
          <w:tcPr>
            <w:tcW w:w="0" w:type="auto"/>
            <w:vMerge/>
            <w:tcBorders>
              <w:top w:val="single" w:sz="5" w:space="0" w:color="000000"/>
              <w:left w:val="single" w:sz="5" w:space="0" w:color="000000"/>
              <w:bottom w:val="single" w:sz="5" w:space="0" w:color="000000"/>
              <w:right w:val="single" w:sz="5" w:space="0" w:color="000000"/>
            </w:tcBorders>
          </w:tcPr>
          <w:p w14:paraId="13751013" w14:textId="77777777" w:rsidR="000F7458" w:rsidRDefault="000F7458"/>
        </w:tc>
        <w:tc>
          <w:tcPr>
            <w:tcW w:w="0" w:type="auto"/>
            <w:vMerge/>
            <w:tcBorders>
              <w:top w:val="single" w:sz="5" w:space="0" w:color="000000"/>
              <w:left w:val="single" w:sz="5" w:space="0" w:color="000000"/>
              <w:bottom w:val="single" w:sz="5" w:space="0" w:color="000000"/>
              <w:right w:val="single" w:sz="5" w:space="0" w:color="000000"/>
            </w:tcBorders>
          </w:tcPr>
          <w:p w14:paraId="0CF6709D" w14:textId="77777777" w:rsidR="000F7458" w:rsidRDefault="000F7458"/>
        </w:tc>
        <w:tc>
          <w:tcPr>
            <w:tcW w:w="0" w:type="auto"/>
            <w:vMerge/>
            <w:tcBorders>
              <w:top w:val="single" w:sz="5" w:space="0" w:color="000000"/>
              <w:left w:val="single" w:sz="5" w:space="0" w:color="000000"/>
              <w:bottom w:val="single" w:sz="5" w:space="0" w:color="000000"/>
              <w:right w:val="single" w:sz="5" w:space="0" w:color="000000"/>
            </w:tcBorders>
          </w:tcPr>
          <w:p w14:paraId="654AE3FD" w14:textId="77777777" w:rsidR="000F7458" w:rsidRDefault="000F7458"/>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196084" w14:textId="77777777" w:rsidR="000F7458"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98683E" w14:textId="77777777" w:rsidR="000F7458"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E3E685" w14:textId="77777777" w:rsidR="000F7458"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0F478C" w14:textId="77777777" w:rsidR="000F7458"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38876C" w14:textId="77777777" w:rsidR="000F7458"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54B0119A" w14:textId="77777777" w:rsidR="000F7458" w:rsidRDefault="000F7458"/>
        </w:tc>
        <w:tc>
          <w:tcPr>
            <w:tcW w:w="0" w:type="auto"/>
            <w:vMerge/>
            <w:tcBorders>
              <w:top w:val="single" w:sz="5" w:space="0" w:color="000000"/>
              <w:left w:val="single" w:sz="5" w:space="0" w:color="000000"/>
              <w:bottom w:val="single" w:sz="5" w:space="0" w:color="000000"/>
              <w:right w:val="single" w:sz="5" w:space="0" w:color="000000"/>
            </w:tcBorders>
          </w:tcPr>
          <w:p w14:paraId="01A012D9" w14:textId="77777777" w:rsidR="000F7458" w:rsidRDefault="000F7458"/>
        </w:tc>
      </w:tr>
      <w:tr w:rsidR="000F7458" w14:paraId="0942F4E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1F2149" w14:textId="77777777" w:rsidR="000F7458"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4C9FA6" w14:textId="77777777" w:rsidR="000F7458"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56AA3" w14:textId="77777777" w:rsidR="000F7458" w:rsidRDefault="00000000">
            <w:pPr>
              <w:spacing w:line="300" w:lineRule="auto"/>
              <w:jc w:val="right"/>
            </w:pPr>
            <w:r>
              <w:rPr>
                <w:b/>
                <w:bCs/>
              </w:rPr>
              <w:t>1.329.264.300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28C60E" w14:textId="77777777" w:rsidR="000F7458" w:rsidRDefault="000F7458">
            <w:pPr>
              <w:spacing w:line="300" w:lineRule="auto"/>
              <w:jc w:val="center"/>
            </w:pPr>
          </w:p>
        </w:tc>
      </w:tr>
      <w:tr w:rsidR="000F7458" w14:paraId="2B76930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BB3363" w14:textId="77777777" w:rsidR="000F7458"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AF5080" w14:textId="77777777" w:rsidR="000F7458" w:rsidRDefault="00000000">
            <w:pPr>
              <w:spacing w:line="300" w:lineRule="auto"/>
            </w:pPr>
            <w:r>
              <w:rPr>
                <w:b/>
                <w:bCs/>
              </w:rPr>
              <w:t>Thửa đất số 42, tờ bản đồ số 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B04227" w14:textId="77777777" w:rsidR="000F7458" w:rsidRDefault="00000000">
            <w:pPr>
              <w:spacing w:line="300" w:lineRule="auto"/>
              <w:jc w:val="right"/>
            </w:pPr>
            <w:r>
              <w:rPr>
                <w:b/>
                <w:bCs/>
              </w:rPr>
              <w:t>1.329.264.300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E68B30" w14:textId="77777777" w:rsidR="000F7458" w:rsidRDefault="000F7458">
            <w:pPr>
              <w:spacing w:line="300" w:lineRule="auto"/>
              <w:jc w:val="center"/>
            </w:pPr>
          </w:p>
        </w:tc>
      </w:tr>
      <w:tr w:rsidR="000F7458" w14:paraId="75B2B5A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F3E855" w14:textId="77777777" w:rsidR="000F7458"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24EED3" w14:textId="77777777" w:rsidR="000F7458" w:rsidRDefault="00000000">
            <w:pPr>
              <w:spacing w:line="300" w:lineRule="auto"/>
            </w:pPr>
            <w:r>
              <w:t>Đất trồng cây lâu năm; Vị trí 2; Đường Nguyễn Ái Quốc (Quốc lộ 56 cũ) từ Bến xe xã Cẩm Mỹ đến Hết Trung tâm Văn hóa huyện Cẩm Mỹ</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B0EDD" w14:textId="77777777" w:rsidR="000F745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5F1A6" w14:textId="77777777" w:rsidR="000F7458" w:rsidRDefault="00000000">
            <w:pPr>
              <w:spacing w:line="300" w:lineRule="auto"/>
              <w:jc w:val="right"/>
            </w:pPr>
            <w:r>
              <w:t>4.186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346471" w14:textId="77777777" w:rsidR="000F7458" w:rsidRDefault="00000000">
            <w:pPr>
              <w:spacing w:line="300" w:lineRule="auto"/>
              <w:jc w:val="right"/>
            </w:pPr>
            <w:r>
              <w:t>219.000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FE158C" w14:textId="77777777" w:rsidR="000F7458"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D752C"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5069B"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6B382E"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572EAE"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68741" w14:textId="77777777" w:rsidR="000F7458" w:rsidRDefault="00000000">
            <w:pPr>
              <w:spacing w:line="300" w:lineRule="auto"/>
              <w:jc w:val="right"/>
            </w:pPr>
            <w:r>
              <w:t>1.329.264.300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9F8B61" w14:textId="77777777" w:rsidR="000F7458" w:rsidRDefault="000F7458">
            <w:pPr>
              <w:spacing w:line="300" w:lineRule="auto"/>
              <w:jc w:val="center"/>
            </w:pPr>
          </w:p>
        </w:tc>
      </w:tr>
      <w:tr w:rsidR="000F7458" w14:paraId="7001897C"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EF57A0" w14:textId="77777777" w:rsidR="000F7458" w:rsidRDefault="00000000">
            <w:pPr>
              <w:spacing w:line="300" w:lineRule="auto"/>
            </w:pPr>
            <w:r>
              <w:rPr>
                <w:i/>
                <w:iCs/>
              </w:rPr>
              <w:t>Thửa đất không tiếp giáp đường đi, cách đường Nguyễn Ái Quốc (Quốc Lộ 56 cũ) khoảng 368m thuộc đoạn từ bến xe xã Cẩm Mỹ đến hết Trung tâm văn hóa huyện Cẩm Mỹ. Vị trí 2 (Vị trí còn lại)</w:t>
            </w:r>
          </w:p>
        </w:tc>
      </w:tr>
      <w:tr w:rsidR="000F7458" w14:paraId="5C7D584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045DA0" w14:textId="77777777" w:rsidR="000F7458"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87519" w14:textId="77777777" w:rsidR="000F7458"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14634" w14:textId="77777777" w:rsidR="000F7458" w:rsidRDefault="00000000">
            <w:pPr>
              <w:spacing w:line="300" w:lineRule="auto"/>
              <w:jc w:val="right"/>
            </w:pPr>
            <w:r>
              <w:rPr>
                <w:b/>
                <w:bCs/>
              </w:rPr>
              <w:t>265.034.912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EF1820" w14:textId="77777777" w:rsidR="000F7458" w:rsidRDefault="000F7458">
            <w:pPr>
              <w:spacing w:line="300" w:lineRule="auto"/>
              <w:jc w:val="center"/>
            </w:pPr>
          </w:p>
        </w:tc>
      </w:tr>
      <w:tr w:rsidR="000F7458" w14:paraId="39B6AD9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118D3" w14:textId="77777777" w:rsidR="000F745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23FDA" w14:textId="77777777" w:rsidR="000F7458" w:rsidRDefault="00000000">
            <w:pPr>
              <w:spacing w:line="300" w:lineRule="auto"/>
            </w:pPr>
            <w:r>
              <w:t xml:space="preserve">Nhà 01 tầng, Kết cấu loại 3:(năm 2017) </w:t>
            </w:r>
            <w:r>
              <w:br/>
              <w:t>- Cột gạch chịu lực</w:t>
            </w:r>
            <w:r>
              <w:br/>
              <w:t>- Tường: xây tô 1 mặt</w:t>
            </w:r>
            <w:r>
              <w:br/>
              <w:t>- Mái: Tôn</w:t>
            </w:r>
            <w:r>
              <w:br/>
              <w:t>- Trần: Trần ván ép, thạch cao, tôn lạnh.</w:t>
            </w:r>
            <w:r>
              <w:br/>
              <w:t>- Nền: Lát gạch ceramic</w:t>
            </w:r>
            <w:r>
              <w:br/>
              <w:t>- Cửa đi: gỗ</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868EF" w14:textId="77777777" w:rsidR="000F7458"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4E7163" w14:textId="77777777" w:rsidR="000F7458" w:rsidRDefault="00000000">
            <w:pPr>
              <w:spacing w:line="300" w:lineRule="auto"/>
              <w:jc w:val="right"/>
            </w:pPr>
            <w:r>
              <w:t>29,4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60D7A1" w14:textId="77777777" w:rsidR="000F7458"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3D0E36"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56F57A"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140437"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F282FB" w14:textId="77777777" w:rsidR="000F745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979839"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B78FA9" w14:textId="77777777" w:rsidR="000F7458" w:rsidRDefault="00000000">
            <w:pPr>
              <w:spacing w:line="300" w:lineRule="auto"/>
              <w:jc w:val="right"/>
            </w:pPr>
            <w:r>
              <w:t>43.606.080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0F0EC8" w14:textId="77777777" w:rsidR="000F7458" w:rsidRDefault="000F7458">
            <w:pPr>
              <w:spacing w:line="300" w:lineRule="auto"/>
              <w:jc w:val="center"/>
            </w:pPr>
          </w:p>
        </w:tc>
      </w:tr>
      <w:tr w:rsidR="000F7458" w14:paraId="2E2F796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EC776" w14:textId="77777777" w:rsidR="000F745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A6C8FF" w14:textId="77777777" w:rsidR="000F7458" w:rsidRDefault="00000000">
            <w:pPr>
              <w:spacing w:line="300" w:lineRule="auto"/>
            </w:pPr>
            <w:r>
              <w:t xml:space="preserve">Nhà 01 tầng, Kết cấu loại 3:(năm 2017) </w:t>
            </w:r>
            <w:r>
              <w:br/>
              <w:t>- Cột gạch chịu lực</w:t>
            </w:r>
            <w:r>
              <w:br/>
              <w:t>- Tường: xây tô 1 mặt</w:t>
            </w:r>
            <w:r>
              <w:br/>
              <w:t>- Mái: Tôn</w:t>
            </w:r>
            <w:r>
              <w:br/>
              <w:t>- Trần: Trần ván ép, thạch cao, tôn lạnh.</w:t>
            </w:r>
            <w:r>
              <w:br/>
              <w:t>- Nền: Lát gạch ceramic</w:t>
            </w:r>
            <w:r>
              <w:br/>
              <w:t>- Cửa đi: gỗ</w:t>
            </w:r>
            <w:r>
              <w:br/>
              <w:t>- Điện: Chiếu sáng trực tiếp, dây điện ngầm + nổi</w:t>
            </w:r>
            <w:r>
              <w:br/>
            </w:r>
            <w:r>
              <w:lastRenderedPageBreak/>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798AEB"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D340A0" w14:textId="77777777" w:rsidR="000F7458" w:rsidRDefault="00000000">
            <w:pPr>
              <w:spacing w:line="300" w:lineRule="auto"/>
              <w:jc w:val="right"/>
            </w:pPr>
            <w:r>
              <w:t>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62F925" w14:textId="77777777" w:rsidR="000F7458"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CAAB3"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2D7FF3"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926EEA"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B5AE32"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88DEE" w14:textId="77777777" w:rsidR="000F745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99AE29" w14:textId="77777777" w:rsidR="000F7458" w:rsidRDefault="00000000">
            <w:pPr>
              <w:spacing w:line="300" w:lineRule="auto"/>
              <w:jc w:val="right"/>
            </w:pPr>
            <w:r>
              <w:t>8.305.920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BB5EC6" w14:textId="77777777" w:rsidR="000F7458" w:rsidRDefault="000F7458">
            <w:pPr>
              <w:spacing w:line="300" w:lineRule="auto"/>
              <w:jc w:val="center"/>
            </w:pPr>
          </w:p>
        </w:tc>
      </w:tr>
      <w:tr w:rsidR="000F7458" w14:paraId="72A7522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1CD25" w14:textId="77777777" w:rsidR="000F745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7E506" w14:textId="77777777" w:rsidR="000F7458" w:rsidRDefault="00000000">
            <w:pPr>
              <w:spacing w:line="300" w:lineRule="auto"/>
            </w:pPr>
            <w:r>
              <w:t>Khung đỡ bồn nước cao dưới 3 mét (2017)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59F644" w14:textId="77777777" w:rsidR="000F7458"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49556F" w14:textId="77777777" w:rsidR="000F745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5F6F25" w14:textId="77777777" w:rsidR="000F7458" w:rsidRDefault="00000000">
            <w:pPr>
              <w:spacing w:line="300" w:lineRule="auto"/>
              <w:jc w:val="right"/>
            </w:pPr>
            <w:r>
              <w:t>1.440.000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37C6F8"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D8DA7B"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4277FB"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017CBF" w14:textId="77777777" w:rsidR="000F745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1B9DCD"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81A966" w14:textId="77777777" w:rsidR="000F7458" w:rsidRDefault="00000000">
            <w:pPr>
              <w:spacing w:line="300" w:lineRule="auto"/>
              <w:jc w:val="right"/>
            </w:pPr>
            <w:r>
              <w:t>1.152.000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C856B" w14:textId="77777777" w:rsidR="000F7458" w:rsidRDefault="000F7458">
            <w:pPr>
              <w:spacing w:line="300" w:lineRule="auto"/>
              <w:jc w:val="center"/>
            </w:pPr>
          </w:p>
        </w:tc>
      </w:tr>
      <w:tr w:rsidR="000F7458" w14:paraId="59E64B4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06AA49" w14:textId="77777777" w:rsidR="000F7458"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BF7461" w14:textId="77777777" w:rsidR="000F7458" w:rsidRDefault="00000000">
            <w:pPr>
              <w:spacing w:line="300" w:lineRule="auto"/>
            </w:pPr>
            <w:r>
              <w:t xml:space="preserve">Di dời bồn nước Bồn inox Dưới 1.000 </w:t>
            </w:r>
            <w:proofErr w:type="gramStart"/>
            <w:r>
              <w:t>lít( năm</w:t>
            </w:r>
            <w:proofErr w:type="gramEnd"/>
            <w:r>
              <w:t xml:space="preserve"> 2017)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E0A07B" w14:textId="77777777" w:rsidR="000F7458"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95018" w14:textId="77777777" w:rsidR="000F745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29882" w14:textId="77777777" w:rsidR="000F7458" w:rsidRDefault="00000000">
            <w:pPr>
              <w:spacing w:line="300" w:lineRule="auto"/>
              <w:jc w:val="right"/>
            </w:pPr>
            <w:r>
              <w:t>259.000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1B3BA"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78D430"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12BAD"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A55773" w14:textId="77777777" w:rsidR="000F745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18BB2F"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1BCD6" w14:textId="77777777" w:rsidR="000F7458" w:rsidRDefault="00000000">
            <w:pPr>
              <w:spacing w:line="300" w:lineRule="auto"/>
              <w:jc w:val="right"/>
            </w:pPr>
            <w:r>
              <w:t>207.200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63184" w14:textId="77777777" w:rsidR="000F7458" w:rsidRDefault="000F7458">
            <w:pPr>
              <w:spacing w:line="300" w:lineRule="auto"/>
              <w:jc w:val="center"/>
            </w:pPr>
          </w:p>
        </w:tc>
      </w:tr>
      <w:tr w:rsidR="000F7458" w14:paraId="35A3338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2B0B8" w14:textId="77777777" w:rsidR="000F7458"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A27016" w14:textId="77777777" w:rsidR="000F7458" w:rsidRDefault="00000000">
            <w:pPr>
              <w:spacing w:line="300" w:lineRule="auto"/>
            </w:pPr>
            <w:r>
              <w:t xml:space="preserve">Hồ chứa (hố phân, hầm cầu...) xây gạch, lát </w:t>
            </w:r>
            <w:proofErr w:type="gramStart"/>
            <w:r>
              <w:t>đáy( năm</w:t>
            </w:r>
            <w:proofErr w:type="gramEnd"/>
            <w:r>
              <w:t xml:space="preserve"> 2017)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B2F5E6" w14:textId="77777777" w:rsidR="000F7458"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066C5" w14:textId="77777777" w:rsidR="000F7458" w:rsidRDefault="00000000">
            <w:pPr>
              <w:spacing w:line="300" w:lineRule="auto"/>
              <w:jc w:val="right"/>
            </w:pPr>
            <w:r>
              <w:t>5,39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39B2F" w14:textId="77777777" w:rsidR="000F7458"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255197"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B7B68B"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E2BE2C"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A6895B" w14:textId="77777777" w:rsidR="000F745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F04D24"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C12D4" w14:textId="77777777" w:rsidR="000F7458" w:rsidRDefault="00000000">
            <w:pPr>
              <w:spacing w:line="300" w:lineRule="auto"/>
              <w:jc w:val="right"/>
            </w:pPr>
            <w:r>
              <w:t>2.483.712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FB240F" w14:textId="77777777" w:rsidR="000F7458" w:rsidRDefault="00000000">
            <w:pPr>
              <w:spacing w:line="300" w:lineRule="auto"/>
              <w:jc w:val="center"/>
            </w:pPr>
            <w:r>
              <w:t>259.000 - 576.000</w:t>
            </w:r>
          </w:p>
        </w:tc>
      </w:tr>
      <w:tr w:rsidR="000F7458" w14:paraId="7917102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FBD6D2" w14:textId="77777777" w:rsidR="000F7458"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6D12E6" w14:textId="77777777" w:rsidR="000F7458" w:rsidRDefault="00000000">
            <w:pPr>
              <w:spacing w:line="300" w:lineRule="auto"/>
            </w:pPr>
            <w:r>
              <w:t>Mộ xây ốp gạch ceramic</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AEEE0" w14:textId="77777777" w:rsidR="000F7458" w:rsidRDefault="00000000">
            <w:pPr>
              <w:spacing w:line="300" w:lineRule="auto"/>
              <w:jc w:val="center"/>
            </w:pPr>
            <w:r>
              <w:t>đồng/mộ</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2AE1BC" w14:textId="77777777" w:rsidR="000F745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22EBBF" w14:textId="77777777" w:rsidR="000F7458" w:rsidRDefault="00000000">
            <w:pPr>
              <w:spacing w:line="300" w:lineRule="auto"/>
              <w:jc w:val="right"/>
            </w:pPr>
            <w:r>
              <w:t>21.200.000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BAE15D"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64AAF6"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FF9B12"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CFD8C"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C7AEF0"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8F072C" w14:textId="77777777" w:rsidR="000F7458" w:rsidRDefault="00000000">
            <w:pPr>
              <w:spacing w:line="300" w:lineRule="auto"/>
              <w:jc w:val="right"/>
            </w:pPr>
            <w:r>
              <w:t>42.400.000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1328F6" w14:textId="77777777" w:rsidR="000F7458" w:rsidRDefault="000F7458">
            <w:pPr>
              <w:spacing w:line="300" w:lineRule="auto"/>
              <w:jc w:val="center"/>
            </w:pPr>
          </w:p>
        </w:tc>
      </w:tr>
      <w:tr w:rsidR="000F7458" w14:paraId="7152BC4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D37725" w14:textId="77777777" w:rsidR="000F7458"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8E8B4D" w14:textId="77777777" w:rsidR="000F7458" w:rsidRDefault="00000000">
            <w:pPr>
              <w:spacing w:line="300" w:lineRule="auto"/>
            </w:pPr>
            <w:r>
              <w:t>Mộ xây ốp đá hoa cương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82E00A" w14:textId="77777777" w:rsidR="000F7458" w:rsidRDefault="00000000">
            <w:pPr>
              <w:spacing w:line="300" w:lineRule="auto"/>
              <w:jc w:val="center"/>
            </w:pPr>
            <w:r>
              <w:t>đồng/mộ</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D9BC04" w14:textId="77777777" w:rsidR="000F745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0EE43B" w14:textId="77777777" w:rsidR="000F7458" w:rsidRDefault="00000000">
            <w:pPr>
              <w:spacing w:line="300" w:lineRule="auto"/>
              <w:jc w:val="right"/>
            </w:pPr>
            <w:r>
              <w:t>36.700.000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56922A"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3209DB"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B10407"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F468EC"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69DA30"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41C9C" w14:textId="77777777" w:rsidR="000F7458" w:rsidRDefault="00000000">
            <w:pPr>
              <w:spacing w:line="300" w:lineRule="auto"/>
              <w:jc w:val="right"/>
            </w:pPr>
            <w:r>
              <w:t>73.400.000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2A56DB" w14:textId="77777777" w:rsidR="000F7458" w:rsidRDefault="000F7458">
            <w:pPr>
              <w:spacing w:line="300" w:lineRule="auto"/>
              <w:jc w:val="center"/>
            </w:pPr>
          </w:p>
        </w:tc>
      </w:tr>
      <w:tr w:rsidR="000F7458" w14:paraId="395535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0E4D96" w14:textId="77777777" w:rsidR="000F7458"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C319C8" w14:textId="77777777" w:rsidR="000F7458" w:rsidRDefault="00000000">
            <w:pPr>
              <w:spacing w:line="300" w:lineRule="auto"/>
            </w:pPr>
            <w:r>
              <w:t>Mộ đá ong hoặc mộ xây đơn giản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C0E087" w14:textId="77777777" w:rsidR="000F7458" w:rsidRDefault="00000000">
            <w:pPr>
              <w:spacing w:line="300" w:lineRule="auto"/>
              <w:jc w:val="center"/>
            </w:pPr>
            <w:r>
              <w:t>đồng/mộ</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7270D6" w14:textId="77777777" w:rsidR="000F7458"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5F9AC1" w14:textId="77777777" w:rsidR="000F7458" w:rsidRDefault="00000000">
            <w:pPr>
              <w:spacing w:line="300" w:lineRule="auto"/>
              <w:jc w:val="right"/>
            </w:pPr>
            <w: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C0D639"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E72924"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21B26"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786F2D"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4DDA2D"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7DF77" w14:textId="77777777" w:rsidR="000F7458" w:rsidRDefault="00000000">
            <w:pPr>
              <w:spacing w:line="300" w:lineRule="auto"/>
              <w:jc w:val="right"/>
            </w:pPr>
            <w:r>
              <w:t>60.000.000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04C062" w14:textId="77777777" w:rsidR="000F7458" w:rsidRDefault="000F7458">
            <w:pPr>
              <w:spacing w:line="300" w:lineRule="auto"/>
              <w:jc w:val="center"/>
            </w:pPr>
          </w:p>
        </w:tc>
      </w:tr>
      <w:tr w:rsidR="000F7458" w14:paraId="702A917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F867DE" w14:textId="77777777" w:rsidR="000F7458"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57077" w14:textId="77777777" w:rsidR="000F7458" w:rsidRDefault="00000000">
            <w:pPr>
              <w:spacing w:line="300" w:lineRule="auto"/>
            </w:pPr>
            <w:r>
              <w:t>Mái che, 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A83D48" w14:textId="77777777" w:rsidR="000F745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43A189" w14:textId="77777777" w:rsidR="000F7458" w:rsidRDefault="00000000">
            <w:pPr>
              <w:spacing w:line="300" w:lineRule="auto"/>
              <w:jc w:val="right"/>
            </w:pPr>
            <w:r>
              <w:t>46,5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98EF52" w14:textId="77777777" w:rsidR="000F7458"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1DB81"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EBEFA"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151DE"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4E6B58"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78E390"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BEE7ED" w14:textId="77777777" w:rsidR="000F7458" w:rsidRDefault="00000000">
            <w:pPr>
              <w:spacing w:line="300" w:lineRule="auto"/>
              <w:jc w:val="right"/>
            </w:pPr>
            <w:r>
              <w:t>33.480.000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D4360E" w14:textId="77777777" w:rsidR="000F7458" w:rsidRDefault="00000000">
            <w:pPr>
              <w:spacing w:line="300" w:lineRule="auto"/>
              <w:jc w:val="center"/>
            </w:pPr>
            <w:r>
              <w:t>259.000 - 720.000</w:t>
            </w:r>
          </w:p>
        </w:tc>
      </w:tr>
      <w:tr w:rsidR="000F7458" w14:paraId="2360510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AC4DE" w14:textId="77777777" w:rsidR="000F7458"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FF3545" w14:textId="77777777" w:rsidR="000F7458"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AB4984" w14:textId="77777777" w:rsidR="000F7458" w:rsidRDefault="00000000">
            <w:pPr>
              <w:spacing w:line="300" w:lineRule="auto"/>
              <w:jc w:val="right"/>
            </w:pPr>
            <w:r>
              <w:rPr>
                <w:b/>
                <w:bCs/>
              </w:rPr>
              <w:t>999.216.012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3048A9" w14:textId="77777777" w:rsidR="000F7458" w:rsidRDefault="000F7458">
            <w:pPr>
              <w:spacing w:line="300" w:lineRule="auto"/>
              <w:jc w:val="center"/>
            </w:pPr>
          </w:p>
        </w:tc>
      </w:tr>
      <w:tr w:rsidR="000F7458" w14:paraId="315C3A6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11B7B6" w14:textId="77777777" w:rsidR="000F745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C19B1B" w14:textId="77777777" w:rsidR="000F7458" w:rsidRDefault="00000000">
            <w:pPr>
              <w:spacing w:line="300" w:lineRule="auto"/>
            </w:pPr>
            <w:r>
              <w:t xml:space="preserve">Cây bơ. Năm thu hoạch thứ 1 - </w:t>
            </w:r>
            <w:proofErr w:type="gramStart"/>
            <w:r>
              <w:t>5( năm</w:t>
            </w:r>
            <w:proofErr w:type="gramEnd"/>
            <w:r>
              <w:t xml:space="preserve"> 2020)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683A6B"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95EC05" w14:textId="77777777" w:rsidR="000F745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8C4ACB" w14:textId="77777777" w:rsidR="000F7458"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1E1275"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B6DBA2"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4BA7C"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42D85A"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2BC1A"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A70F42" w14:textId="77777777" w:rsidR="000F7458" w:rsidRDefault="00000000">
            <w:pPr>
              <w:spacing w:line="300" w:lineRule="auto"/>
              <w:jc w:val="right"/>
            </w:pPr>
            <w:r>
              <w:t>3.354.024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011A56" w14:textId="77777777" w:rsidR="000F7458" w:rsidRDefault="000F7458">
            <w:pPr>
              <w:spacing w:line="300" w:lineRule="auto"/>
              <w:jc w:val="center"/>
            </w:pPr>
          </w:p>
        </w:tc>
      </w:tr>
      <w:tr w:rsidR="000F7458" w14:paraId="014BA11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3916C6" w14:textId="77777777" w:rsidR="000F745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2B7ADA" w14:textId="77777777" w:rsidR="000F7458" w:rsidRDefault="00000000">
            <w:pPr>
              <w:spacing w:line="300" w:lineRule="auto"/>
            </w:pPr>
            <w:r>
              <w:t xml:space="preserve">Cây bơ. Năm thu hoạch thứ 16 trở đi </w:t>
            </w:r>
            <w:proofErr w:type="gramStart"/>
            <w:r>
              <w:t>( năm</w:t>
            </w:r>
            <w:proofErr w:type="gramEnd"/>
            <w:r>
              <w:t xml:space="preserve"> 2006)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4DDA2"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73A8F" w14:textId="77777777" w:rsidR="000F745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DE6E51" w14:textId="77777777" w:rsidR="000F7458" w:rsidRDefault="00000000">
            <w:pPr>
              <w:spacing w:line="300" w:lineRule="auto"/>
              <w:jc w:val="right"/>
            </w:pPr>
            <w:r>
              <w:t>1.467.334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3B089F"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C68485"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6A41B"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6265B8"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E50961"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5974C" w14:textId="77777777" w:rsidR="000F7458" w:rsidRDefault="00000000">
            <w:pPr>
              <w:spacing w:line="300" w:lineRule="auto"/>
              <w:jc w:val="right"/>
            </w:pPr>
            <w:r>
              <w:t>2.934.668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A9F5E8" w14:textId="77777777" w:rsidR="000F7458" w:rsidRDefault="000F7458">
            <w:pPr>
              <w:spacing w:line="300" w:lineRule="auto"/>
              <w:jc w:val="center"/>
            </w:pPr>
          </w:p>
        </w:tc>
      </w:tr>
      <w:tr w:rsidR="000F7458" w14:paraId="3006048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6EF692" w14:textId="77777777" w:rsidR="000F745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F62060" w14:textId="77777777" w:rsidR="000F7458" w:rsidRDefault="00000000">
            <w:pPr>
              <w:spacing w:line="300" w:lineRule="auto"/>
            </w:pPr>
            <w:r>
              <w:t xml:space="preserve">Cây chôm chôm Năm thu hoạch thứ 16 trở </w:t>
            </w:r>
            <w:proofErr w:type="gramStart"/>
            <w:r>
              <w:t>đi( năm</w:t>
            </w:r>
            <w:proofErr w:type="gramEnd"/>
            <w:r>
              <w:t xml:space="preserve"> 2006)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44BFF1"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845BD1" w14:textId="77777777" w:rsidR="000F7458" w:rsidRDefault="00000000">
            <w:pPr>
              <w:spacing w:line="300" w:lineRule="auto"/>
              <w:jc w:val="right"/>
            </w:pPr>
            <w:r>
              <w:t>62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C31D8B" w14:textId="77777777" w:rsidR="000F7458" w:rsidRDefault="00000000">
            <w:pPr>
              <w:spacing w:line="300" w:lineRule="auto"/>
              <w:jc w:val="right"/>
            </w:pPr>
            <w:r>
              <w:t>2.178.649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513551"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771367"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05259"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40ACD"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AF5EF3"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DA4927" w14:textId="77777777" w:rsidR="000F7458" w:rsidRDefault="00000000">
            <w:pPr>
              <w:spacing w:line="300" w:lineRule="auto"/>
              <w:jc w:val="right"/>
            </w:pPr>
            <w:r>
              <w:t>135.076.238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50B7A" w14:textId="77777777" w:rsidR="000F7458" w:rsidRDefault="000F7458">
            <w:pPr>
              <w:spacing w:line="300" w:lineRule="auto"/>
              <w:jc w:val="center"/>
            </w:pPr>
          </w:p>
        </w:tc>
      </w:tr>
      <w:tr w:rsidR="000F7458" w14:paraId="36A9ABA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E8E4F7" w14:textId="77777777" w:rsidR="000F7458"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A4D8D6" w14:textId="77777777" w:rsidR="000F7458" w:rsidRDefault="00000000">
            <w:pPr>
              <w:spacing w:line="300" w:lineRule="auto"/>
            </w:pPr>
            <w:r>
              <w:t>Cây chôm chôm Năm thu hoạch thứ 11-</w:t>
            </w:r>
            <w:proofErr w:type="gramStart"/>
            <w:r>
              <w:t>15( năm</w:t>
            </w:r>
            <w:proofErr w:type="gramEnd"/>
            <w:r>
              <w:t xml:space="preserve"> 2013)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F3C04"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4E6115" w14:textId="77777777" w:rsidR="000F7458"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F5798" w14:textId="77777777" w:rsidR="000F7458" w:rsidRDefault="00000000">
            <w:pPr>
              <w:spacing w:line="300" w:lineRule="auto"/>
              <w:jc w:val="right"/>
            </w:pPr>
            <w:r>
              <w:t>3.017.141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002A87"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6C3B62"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2EFD3D"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5D072"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0A839A"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676AC9" w14:textId="77777777" w:rsidR="000F7458" w:rsidRDefault="00000000">
            <w:pPr>
              <w:spacing w:line="300" w:lineRule="auto"/>
              <w:jc w:val="right"/>
            </w:pPr>
            <w:r>
              <w:t>24.137.128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87191" w14:textId="77777777" w:rsidR="000F7458" w:rsidRDefault="000F7458">
            <w:pPr>
              <w:spacing w:line="300" w:lineRule="auto"/>
              <w:jc w:val="center"/>
            </w:pPr>
          </w:p>
        </w:tc>
      </w:tr>
      <w:tr w:rsidR="000F7458" w14:paraId="599D43C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2A252B" w14:textId="77777777" w:rsidR="000F7458"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E0A8C1" w14:textId="77777777" w:rsidR="000F7458" w:rsidRDefault="00000000">
            <w:pPr>
              <w:spacing w:line="300" w:lineRule="auto"/>
            </w:pPr>
            <w:r>
              <w:t xml:space="preserve">Cây chôm chôm Năm thu hoạch thứ 1 - </w:t>
            </w:r>
            <w:proofErr w:type="gramStart"/>
            <w:r>
              <w:t>5( năm</w:t>
            </w:r>
            <w:proofErr w:type="gramEnd"/>
            <w:r>
              <w:t xml:space="preserve"> 2020)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6CE8C"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1EDA47" w14:textId="77777777" w:rsidR="000F745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A8B4BB" w14:textId="77777777" w:rsidR="000F7458" w:rsidRDefault="00000000">
            <w:pPr>
              <w:spacing w:line="300" w:lineRule="auto"/>
              <w:jc w:val="right"/>
            </w:pPr>
            <w:r>
              <w:t>2.178.649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A22BA"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832DA3"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7A878D"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AF150D"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C74BB2"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AFB971" w14:textId="77777777" w:rsidR="000F7458" w:rsidRDefault="00000000">
            <w:pPr>
              <w:spacing w:line="300" w:lineRule="auto"/>
              <w:jc w:val="right"/>
            </w:pPr>
            <w:r>
              <w:t>2.178.649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69EC5B" w14:textId="77777777" w:rsidR="000F7458" w:rsidRDefault="000F7458">
            <w:pPr>
              <w:spacing w:line="300" w:lineRule="auto"/>
              <w:jc w:val="center"/>
            </w:pPr>
          </w:p>
        </w:tc>
      </w:tr>
      <w:tr w:rsidR="000F7458" w14:paraId="544301F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3D6E7A" w14:textId="77777777" w:rsidR="000F7458"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C4019B" w14:textId="77777777" w:rsidR="000F7458" w:rsidRDefault="00000000">
            <w:pPr>
              <w:spacing w:line="300" w:lineRule="auto"/>
            </w:pPr>
            <w:r>
              <w:t xml:space="preserve">Cây sầu riêng Năm thu hoạch thứ 1 - </w:t>
            </w:r>
            <w:proofErr w:type="gramStart"/>
            <w:r>
              <w:t>5( năm</w:t>
            </w:r>
            <w:proofErr w:type="gramEnd"/>
            <w:r>
              <w:t xml:space="preserve"> 2021)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E757E"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6E547A" w14:textId="77777777" w:rsidR="000F7458"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BAB8D" w14:textId="77777777" w:rsidR="000F7458"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13B54"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ADF010"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F7AE5"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A5804"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F6D77"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674A2B" w14:textId="77777777" w:rsidR="000F7458" w:rsidRDefault="00000000">
            <w:pPr>
              <w:spacing w:line="300" w:lineRule="auto"/>
              <w:jc w:val="right"/>
            </w:pPr>
            <w:r>
              <w:t>123.280.680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952896" w14:textId="77777777" w:rsidR="000F7458" w:rsidRDefault="000F7458">
            <w:pPr>
              <w:spacing w:line="300" w:lineRule="auto"/>
              <w:jc w:val="center"/>
            </w:pPr>
          </w:p>
        </w:tc>
      </w:tr>
      <w:tr w:rsidR="000F7458" w14:paraId="7B318AE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AE79B5" w14:textId="77777777" w:rsidR="000F7458" w:rsidRDefault="00000000">
            <w:pPr>
              <w:spacing w:line="300" w:lineRule="auto"/>
              <w:jc w:val="center"/>
            </w:pPr>
            <w:r>
              <w:lastRenderedPageBreak/>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7FD199" w14:textId="77777777" w:rsidR="000F7458" w:rsidRDefault="00000000">
            <w:pPr>
              <w:spacing w:line="300" w:lineRule="auto"/>
            </w:pPr>
            <w:r>
              <w:t xml:space="preserve">Cây sầu riêng Năm thu hoạch thứ 6 - </w:t>
            </w:r>
            <w:proofErr w:type="gramStart"/>
            <w:r>
              <w:t>10( năm</w:t>
            </w:r>
            <w:proofErr w:type="gramEnd"/>
            <w:r>
              <w:t xml:space="preserve"> 2015)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98A0F1"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630689" w14:textId="77777777" w:rsidR="000F7458" w:rsidRDefault="00000000">
            <w:pPr>
              <w:spacing w:line="300" w:lineRule="auto"/>
              <w:jc w:val="right"/>
            </w:pPr>
            <w:r>
              <w:t>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E6619" w14:textId="77777777" w:rsidR="000F7458"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FACFF"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C5E65"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E2587"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287E7"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D49D47"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2B071" w14:textId="77777777" w:rsidR="000F7458" w:rsidRDefault="00000000">
            <w:pPr>
              <w:spacing w:line="300" w:lineRule="auto"/>
              <w:jc w:val="right"/>
            </w:pPr>
            <w:r>
              <w:t>537.842.025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57BE70" w14:textId="77777777" w:rsidR="000F7458" w:rsidRDefault="000F7458">
            <w:pPr>
              <w:spacing w:line="300" w:lineRule="auto"/>
              <w:jc w:val="center"/>
            </w:pPr>
          </w:p>
        </w:tc>
      </w:tr>
      <w:tr w:rsidR="000F7458" w14:paraId="164D0D3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ABA7CD" w14:textId="77777777" w:rsidR="000F7458"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513E0F" w14:textId="77777777" w:rsidR="000F7458" w:rsidRDefault="00000000">
            <w:pPr>
              <w:spacing w:line="300" w:lineRule="auto"/>
            </w:pPr>
            <w:r>
              <w:t xml:space="preserve">Cây sầu riêng Năm </w:t>
            </w:r>
            <w:proofErr w:type="gramStart"/>
            <w:r>
              <w:t>1( năm</w:t>
            </w:r>
            <w:proofErr w:type="gramEnd"/>
            <w:r>
              <w:t xml:space="preserve"> 2026)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C6B671"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51E398" w14:textId="77777777" w:rsidR="000F7458"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951030" w14:textId="77777777" w:rsidR="000F7458" w:rsidRDefault="00000000">
            <w:pPr>
              <w:spacing w:line="300" w:lineRule="auto"/>
              <w:jc w:val="right"/>
            </w:pPr>
            <w:r>
              <w:t>502.090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AF6B3"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71535"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F56679"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691018"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9B1DEB"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D798DD" w14:textId="77777777" w:rsidR="000F7458" w:rsidRDefault="00000000">
            <w:pPr>
              <w:spacing w:line="300" w:lineRule="auto"/>
              <w:jc w:val="right"/>
            </w:pPr>
            <w:r>
              <w:t>2.008.360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101D9E" w14:textId="77777777" w:rsidR="000F7458" w:rsidRDefault="000F7458">
            <w:pPr>
              <w:spacing w:line="300" w:lineRule="auto"/>
              <w:jc w:val="center"/>
            </w:pPr>
          </w:p>
        </w:tc>
      </w:tr>
      <w:tr w:rsidR="000F7458" w14:paraId="5021F23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01CB02" w14:textId="77777777" w:rsidR="000F7458"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D5CA24" w14:textId="77777777" w:rsidR="000F7458" w:rsidRDefault="00000000">
            <w:pPr>
              <w:spacing w:line="300" w:lineRule="auto"/>
            </w:pPr>
            <w:r>
              <w:t xml:space="preserve">Cây mít Năm thu hoạch thứ 1 - </w:t>
            </w:r>
            <w:proofErr w:type="gramStart"/>
            <w:r>
              <w:t>3( năm</w:t>
            </w:r>
            <w:proofErr w:type="gramEnd"/>
            <w:r>
              <w:t xml:space="preserve"> 2021)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B8ACAF"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C574BE" w14:textId="77777777" w:rsidR="000F745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1C5538" w14:textId="77777777" w:rsidR="000F7458" w:rsidRDefault="00000000">
            <w:pPr>
              <w:spacing w:line="300" w:lineRule="auto"/>
              <w:jc w:val="right"/>
            </w:pPr>
            <w:r>
              <w:t>953.714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FE2806"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52507D"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68AE0"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6A8772"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AF29C"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9A2E7A" w14:textId="77777777" w:rsidR="000F7458" w:rsidRDefault="00000000">
            <w:pPr>
              <w:spacing w:line="300" w:lineRule="auto"/>
              <w:jc w:val="right"/>
            </w:pPr>
            <w:r>
              <w:t>953.714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F5D60F" w14:textId="77777777" w:rsidR="000F7458" w:rsidRDefault="000F7458">
            <w:pPr>
              <w:spacing w:line="300" w:lineRule="auto"/>
              <w:jc w:val="center"/>
            </w:pPr>
          </w:p>
        </w:tc>
      </w:tr>
      <w:tr w:rsidR="000F7458" w14:paraId="540BF3B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54F547" w14:textId="77777777" w:rsidR="000F7458"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527676" w14:textId="77777777" w:rsidR="000F7458" w:rsidRDefault="00000000">
            <w:pPr>
              <w:spacing w:line="300" w:lineRule="auto"/>
            </w:pPr>
            <w:r>
              <w:t xml:space="preserve">Cây cà phê Năm thu hoạch thứ 4 - </w:t>
            </w:r>
            <w:proofErr w:type="gramStart"/>
            <w:r>
              <w:t>6( năm</w:t>
            </w:r>
            <w:proofErr w:type="gramEnd"/>
            <w:r>
              <w:t xml:space="preserve"> 2020)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978C9F"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A7E0F" w14:textId="77777777" w:rsidR="000F7458" w:rsidRDefault="00000000">
            <w:pPr>
              <w:spacing w:line="300" w:lineRule="auto"/>
              <w:jc w:val="right"/>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C2FE89" w14:textId="77777777" w:rsidR="000F7458" w:rsidRDefault="00000000">
            <w:pPr>
              <w:spacing w:line="300" w:lineRule="auto"/>
              <w:jc w:val="right"/>
            </w:pPr>
            <w:r>
              <w:t>451.765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B95A0"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97FC62"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BA0C99"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8230FB"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9E007F"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5F6E1" w14:textId="77777777" w:rsidR="000F7458" w:rsidRDefault="00000000">
            <w:pPr>
              <w:spacing w:line="300" w:lineRule="auto"/>
              <w:jc w:val="right"/>
            </w:pPr>
            <w:r>
              <w:t>10.842.360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D0169" w14:textId="77777777" w:rsidR="000F7458" w:rsidRDefault="000F7458">
            <w:pPr>
              <w:spacing w:line="300" w:lineRule="auto"/>
              <w:jc w:val="center"/>
            </w:pPr>
          </w:p>
        </w:tc>
      </w:tr>
      <w:tr w:rsidR="000F7458" w14:paraId="4A0B5BF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23DEC" w14:textId="77777777" w:rsidR="000F7458"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E83A4" w14:textId="77777777" w:rsidR="000F7458" w:rsidRDefault="00000000">
            <w:pPr>
              <w:spacing w:line="300" w:lineRule="auto"/>
            </w:pPr>
            <w:r>
              <w:t xml:space="preserve">Cây mãng cầu na Năm thu hoạch thứ 4 - </w:t>
            </w:r>
            <w:proofErr w:type="gramStart"/>
            <w:r>
              <w:t>6( năm</w:t>
            </w:r>
            <w:proofErr w:type="gramEnd"/>
            <w:r>
              <w:t xml:space="preserve"> 2020)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ECFC8E"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A17C1F" w14:textId="77777777" w:rsidR="000F7458"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23955D" w14:textId="77777777" w:rsidR="000F7458" w:rsidRDefault="00000000">
            <w:pPr>
              <w:spacing w:line="300" w:lineRule="auto"/>
              <w:jc w:val="right"/>
            </w:pPr>
            <w:r>
              <w:t>890.756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260466"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83A14F"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02F09"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A95639"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D7609"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86335A" w14:textId="77777777" w:rsidR="000F7458" w:rsidRDefault="00000000">
            <w:pPr>
              <w:spacing w:line="300" w:lineRule="auto"/>
              <w:jc w:val="right"/>
            </w:pPr>
            <w:r>
              <w:t>3.563.024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6CE147" w14:textId="77777777" w:rsidR="000F7458" w:rsidRDefault="000F7458">
            <w:pPr>
              <w:spacing w:line="300" w:lineRule="auto"/>
              <w:jc w:val="center"/>
            </w:pPr>
          </w:p>
        </w:tc>
      </w:tr>
      <w:tr w:rsidR="000F7458" w14:paraId="79C67E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D450FA" w14:textId="77777777" w:rsidR="000F7458"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33416A" w14:textId="77777777" w:rsidR="000F7458" w:rsidRDefault="00000000">
            <w:pPr>
              <w:spacing w:line="300" w:lineRule="auto"/>
            </w:pPr>
            <w:r>
              <w:t xml:space="preserve">Cây hồ tiêu Năm thu hoạch thứ 1 - </w:t>
            </w:r>
            <w:proofErr w:type="gramStart"/>
            <w:r>
              <w:t>3( năm</w:t>
            </w:r>
            <w:proofErr w:type="gramEnd"/>
            <w:r>
              <w:t xml:space="preserve"> 2026)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615AFF"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CBA28" w14:textId="77777777" w:rsidR="000F7458"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E8258" w14:textId="77777777" w:rsidR="000F7458" w:rsidRDefault="00000000">
            <w:pPr>
              <w:spacing w:line="300" w:lineRule="auto"/>
              <w:jc w:val="right"/>
            </w:pPr>
            <w:r>
              <w:t>405.399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CB66E1"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6716C"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AA121A"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854F6D"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44FC97"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9AE739" w14:textId="77777777" w:rsidR="000F7458" w:rsidRDefault="00000000">
            <w:pPr>
              <w:spacing w:line="300" w:lineRule="auto"/>
              <w:jc w:val="right"/>
            </w:pPr>
            <w:r>
              <w:t>2.026.995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A562A8" w14:textId="77777777" w:rsidR="000F7458" w:rsidRDefault="000F7458">
            <w:pPr>
              <w:spacing w:line="300" w:lineRule="auto"/>
              <w:jc w:val="center"/>
            </w:pPr>
          </w:p>
        </w:tc>
      </w:tr>
      <w:tr w:rsidR="000F7458" w14:paraId="0BDBDCD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1D7EA" w14:textId="77777777" w:rsidR="000F7458"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F50D0B" w14:textId="77777777" w:rsidR="000F7458" w:rsidRDefault="00000000">
            <w:pPr>
              <w:spacing w:line="300" w:lineRule="auto"/>
            </w:pPr>
            <w:r>
              <w:t xml:space="preserve">Cây điều Năm thu hoạch thứ 16 trở </w:t>
            </w:r>
            <w:proofErr w:type="gramStart"/>
            <w:r>
              <w:t>đi( năm</w:t>
            </w:r>
            <w:proofErr w:type="gramEnd"/>
            <w:r>
              <w:t xml:space="preserve"> 2004)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021B18"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D60EC3" w14:textId="77777777" w:rsidR="000F745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00F44D" w14:textId="77777777" w:rsidR="000F7458" w:rsidRDefault="00000000">
            <w:pPr>
              <w:spacing w:line="300" w:lineRule="auto"/>
              <w:jc w:val="right"/>
            </w:pPr>
            <w:r>
              <w:t>832.530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92749"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54D1EA"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05F943"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3877E7"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5C9670"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03FF08" w14:textId="77777777" w:rsidR="000F7458" w:rsidRDefault="00000000">
            <w:pPr>
              <w:spacing w:line="300" w:lineRule="auto"/>
              <w:jc w:val="right"/>
            </w:pPr>
            <w:r>
              <w:t>832.530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5BC685" w14:textId="77777777" w:rsidR="000F7458" w:rsidRDefault="000F7458">
            <w:pPr>
              <w:spacing w:line="300" w:lineRule="auto"/>
              <w:jc w:val="center"/>
            </w:pPr>
          </w:p>
        </w:tc>
      </w:tr>
      <w:tr w:rsidR="000F7458" w14:paraId="7A82260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B32B8D" w14:textId="77777777" w:rsidR="000F7458"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9A69BB" w14:textId="77777777" w:rsidR="000F7458" w:rsidRDefault="00000000">
            <w:pPr>
              <w:spacing w:line="300" w:lineRule="auto"/>
            </w:pPr>
            <w:r>
              <w:t xml:space="preserve">Cây bưởi Năm thu hoạch thứ 1 - </w:t>
            </w:r>
            <w:proofErr w:type="gramStart"/>
            <w:r>
              <w:t>5( 2020</w:t>
            </w:r>
            <w:proofErr w:type="gramEnd"/>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D71CE6"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C87F6" w14:textId="77777777" w:rsidR="000F7458"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78AB21" w14:textId="77777777" w:rsidR="000F7458" w:rsidRDefault="00000000">
            <w:pPr>
              <w:spacing w:line="300" w:lineRule="auto"/>
              <w:jc w:val="right"/>
            </w:pPr>
            <w:r>
              <w:t>1.354.576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49E4C2"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D9C329"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0F02F"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AB1152"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C42CE3"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FADFD9" w14:textId="77777777" w:rsidR="000F7458" w:rsidRDefault="00000000">
            <w:pPr>
              <w:spacing w:line="300" w:lineRule="auto"/>
              <w:jc w:val="right"/>
            </w:pPr>
            <w:r>
              <w:t>5.418.304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6A6A70" w14:textId="77777777" w:rsidR="000F7458" w:rsidRDefault="000F7458">
            <w:pPr>
              <w:spacing w:line="300" w:lineRule="auto"/>
              <w:jc w:val="center"/>
            </w:pPr>
          </w:p>
        </w:tc>
      </w:tr>
      <w:tr w:rsidR="000F7458" w14:paraId="7245C2D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F99E20" w14:textId="77777777" w:rsidR="000F7458"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342BD6" w14:textId="77777777" w:rsidR="000F7458" w:rsidRDefault="00000000">
            <w:pPr>
              <w:spacing w:line="300" w:lineRule="auto"/>
            </w:pPr>
            <w:r>
              <w:t xml:space="preserve">Cây bưởi Năm thu hoạch thứ 1 - </w:t>
            </w:r>
            <w:proofErr w:type="gramStart"/>
            <w:r>
              <w:t>5( năm</w:t>
            </w:r>
            <w:proofErr w:type="gramEnd"/>
            <w:r>
              <w:t xml:space="preserve"> 2022)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26E1C"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C6F8F1" w14:textId="77777777" w:rsidR="000F7458"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92E6A" w14:textId="77777777" w:rsidR="000F7458" w:rsidRDefault="00000000">
            <w:pPr>
              <w:spacing w:line="300" w:lineRule="auto"/>
              <w:jc w:val="right"/>
            </w:pPr>
            <w:r>
              <w:t>1.354.576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64B76"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09B51F"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765C7F"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C7661B"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A4D7EC"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FC68D5" w14:textId="77777777" w:rsidR="000F7458" w:rsidRDefault="00000000">
            <w:pPr>
              <w:spacing w:line="300" w:lineRule="auto"/>
              <w:jc w:val="right"/>
            </w:pPr>
            <w:r>
              <w:t>6.772.880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4E5CA9" w14:textId="77777777" w:rsidR="000F7458" w:rsidRDefault="000F7458">
            <w:pPr>
              <w:spacing w:line="300" w:lineRule="auto"/>
              <w:jc w:val="center"/>
            </w:pPr>
          </w:p>
        </w:tc>
      </w:tr>
      <w:tr w:rsidR="000F7458" w14:paraId="17AA999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4FBCD7" w14:textId="77777777" w:rsidR="000F7458"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0C7A1F" w14:textId="77777777" w:rsidR="000F7458" w:rsidRDefault="00000000">
            <w:pPr>
              <w:spacing w:line="300" w:lineRule="auto"/>
            </w:pPr>
            <w:r>
              <w:t xml:space="preserve">Cây Bòn Bon Năm thu hoạch thứ 11- </w:t>
            </w:r>
            <w:proofErr w:type="gramStart"/>
            <w:r>
              <w:t>15( năm</w:t>
            </w:r>
            <w:proofErr w:type="gramEnd"/>
            <w:r>
              <w:t xml:space="preserve"> 2006)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B5AE0A"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E260A5" w14:textId="77777777" w:rsidR="000F745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A26E77" w14:textId="77777777" w:rsidR="000F7458" w:rsidRDefault="00000000">
            <w:pPr>
              <w:spacing w:line="300" w:lineRule="auto"/>
              <w:jc w:val="right"/>
            </w:pPr>
            <w:r>
              <w:t>5.596.583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747A83"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CBEAB"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7B801D"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EE91C8"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5B76CE"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E98BD0" w14:textId="77777777" w:rsidR="000F7458" w:rsidRDefault="00000000">
            <w:pPr>
              <w:spacing w:line="300" w:lineRule="auto"/>
              <w:jc w:val="right"/>
            </w:pPr>
            <w:r>
              <w:t>5.596.583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A56F45" w14:textId="77777777" w:rsidR="000F7458" w:rsidRDefault="000F7458">
            <w:pPr>
              <w:spacing w:line="300" w:lineRule="auto"/>
              <w:jc w:val="center"/>
            </w:pPr>
          </w:p>
        </w:tc>
      </w:tr>
      <w:tr w:rsidR="000F7458" w14:paraId="60233E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D1E795" w14:textId="77777777" w:rsidR="000F7458"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ADF06F" w14:textId="77777777" w:rsidR="000F7458" w:rsidRDefault="00000000">
            <w:pPr>
              <w:spacing w:line="300" w:lineRule="auto"/>
            </w:pPr>
            <w:r>
              <w:t>Cây măng cụt Năm thu hoạch thứ 11-</w:t>
            </w:r>
            <w:proofErr w:type="gramStart"/>
            <w:r>
              <w:t>15( năm</w:t>
            </w:r>
            <w:proofErr w:type="gramEnd"/>
            <w:r>
              <w:t xml:space="preserve"> 2008)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ED99BB"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F78BF" w14:textId="77777777" w:rsidR="000F7458" w:rsidRDefault="00000000">
            <w:pPr>
              <w:spacing w:line="300" w:lineRule="auto"/>
              <w:jc w:val="right"/>
            </w:pPr>
            <w:r>
              <w:t>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37FABF" w14:textId="77777777" w:rsidR="000F7458" w:rsidRDefault="00000000">
            <w:pPr>
              <w:spacing w:line="300" w:lineRule="auto"/>
              <w:jc w:val="right"/>
            </w:pPr>
            <w:r>
              <w:t>2.813.269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B568A"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3CE37"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1AE4E8"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CC525A"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8017C4"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1CA892" w14:textId="77777777" w:rsidR="000F7458" w:rsidRDefault="00000000">
            <w:pPr>
              <w:spacing w:line="300" w:lineRule="auto"/>
              <w:jc w:val="right"/>
            </w:pPr>
            <w:r>
              <w:t>101.277.684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7BD83C" w14:textId="77777777" w:rsidR="000F7458" w:rsidRDefault="000F7458">
            <w:pPr>
              <w:spacing w:line="300" w:lineRule="auto"/>
              <w:jc w:val="center"/>
            </w:pPr>
          </w:p>
        </w:tc>
      </w:tr>
      <w:tr w:rsidR="000F7458" w14:paraId="1675395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238F60" w14:textId="77777777" w:rsidR="000F7458"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01BC8" w14:textId="77777777" w:rsidR="000F7458" w:rsidRDefault="00000000">
            <w:pPr>
              <w:spacing w:line="300" w:lineRule="auto"/>
            </w:pPr>
            <w:r>
              <w:t xml:space="preserve">Cây dừa Năm thu hoạch thứ 1 - </w:t>
            </w:r>
            <w:proofErr w:type="gramStart"/>
            <w:r>
              <w:t>5( năm</w:t>
            </w:r>
            <w:proofErr w:type="gramEnd"/>
            <w:r>
              <w:t xml:space="preserve"> 2023)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76B38E"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D317A3" w14:textId="77777777" w:rsidR="000F7458"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3ECC3D" w14:textId="77777777" w:rsidR="000F7458"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2E1C18"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F8C00D"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EC8BD0"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BC8348"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51708"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15862" w14:textId="77777777" w:rsidR="000F7458" w:rsidRDefault="00000000">
            <w:pPr>
              <w:spacing w:line="300" w:lineRule="auto"/>
              <w:jc w:val="right"/>
            </w:pPr>
            <w:r>
              <w:t>13.876.260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89691" w14:textId="77777777" w:rsidR="000F7458" w:rsidRDefault="000F7458">
            <w:pPr>
              <w:spacing w:line="300" w:lineRule="auto"/>
              <w:jc w:val="center"/>
            </w:pPr>
          </w:p>
        </w:tc>
      </w:tr>
      <w:tr w:rsidR="000F7458" w14:paraId="274EA6F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520B6" w14:textId="77777777" w:rsidR="000F7458"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64ADBF" w14:textId="77777777" w:rsidR="000F7458" w:rsidRDefault="00000000">
            <w:pPr>
              <w:spacing w:line="300" w:lineRule="auto"/>
            </w:pPr>
            <w:r>
              <w:t xml:space="preserve">Cây khế Năm thu hoạch 6 - </w:t>
            </w:r>
            <w:proofErr w:type="gramStart"/>
            <w:r>
              <w:t>10( năm</w:t>
            </w:r>
            <w:proofErr w:type="gramEnd"/>
            <w:r>
              <w:t xml:space="preserve"> 2015)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A6B1A"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9BA1E1" w14:textId="77777777" w:rsidR="000F745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E21FC" w14:textId="77777777" w:rsidR="000F7458" w:rsidRDefault="00000000">
            <w:pPr>
              <w:spacing w:line="300" w:lineRule="auto"/>
              <w:jc w:val="right"/>
            </w:pPr>
            <w:r>
              <w:t>3.674.374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A9418"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02481"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51CCA"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0E4681"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B38388"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C9A285" w14:textId="77777777" w:rsidR="000F7458" w:rsidRDefault="00000000">
            <w:pPr>
              <w:spacing w:line="300" w:lineRule="auto"/>
              <w:jc w:val="right"/>
            </w:pPr>
            <w:r>
              <w:t>7.348.748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6C7EF0" w14:textId="77777777" w:rsidR="000F7458" w:rsidRDefault="000F7458">
            <w:pPr>
              <w:spacing w:line="300" w:lineRule="auto"/>
              <w:jc w:val="center"/>
            </w:pPr>
          </w:p>
        </w:tc>
      </w:tr>
      <w:tr w:rsidR="000F7458" w14:paraId="40B211F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690923" w14:textId="77777777" w:rsidR="000F7458"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90334B" w14:textId="77777777" w:rsidR="000F7458" w:rsidRDefault="00000000">
            <w:pPr>
              <w:spacing w:line="300" w:lineRule="auto"/>
            </w:pPr>
            <w:r>
              <w:t xml:space="preserve">Cây dâu da Năm thu hoạch thứ 16 trở </w:t>
            </w:r>
            <w:proofErr w:type="gramStart"/>
            <w:r>
              <w:t>đi( năm</w:t>
            </w:r>
            <w:proofErr w:type="gramEnd"/>
            <w:r>
              <w:t xml:space="preserve"> 2006)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CAB32"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108D08" w14:textId="77777777" w:rsidR="000F745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F4D17" w14:textId="77777777" w:rsidR="000F7458" w:rsidRDefault="00000000">
            <w:pPr>
              <w:spacing w:line="300" w:lineRule="auto"/>
              <w:jc w:val="right"/>
            </w:pPr>
            <w:r>
              <w:t>748.487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3D3563"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35DC1F"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4A8433"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BE8ACB"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F67BD"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9B76E9" w14:textId="77777777" w:rsidR="000F7458" w:rsidRDefault="00000000">
            <w:pPr>
              <w:spacing w:line="300" w:lineRule="auto"/>
              <w:jc w:val="right"/>
            </w:pPr>
            <w:r>
              <w:t>748.487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2D736E" w14:textId="77777777" w:rsidR="000F7458" w:rsidRDefault="000F7458">
            <w:pPr>
              <w:spacing w:line="300" w:lineRule="auto"/>
              <w:jc w:val="center"/>
            </w:pPr>
          </w:p>
        </w:tc>
      </w:tr>
      <w:tr w:rsidR="000F7458" w14:paraId="7606E86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66E8E6" w14:textId="77777777" w:rsidR="000F7458"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0188B0" w14:textId="77777777" w:rsidR="000F7458" w:rsidRDefault="00000000">
            <w:pPr>
              <w:spacing w:line="300" w:lineRule="auto"/>
            </w:pPr>
            <w:r>
              <w:t>Tre tàu - từ 1 năm tuổi trở lên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58634" w14:textId="77777777" w:rsidR="000F745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5A508F" w14:textId="77777777" w:rsidR="000F7458"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1455B" w14:textId="77777777" w:rsidR="000F7458"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5E91DE"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EDB5F"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02B0AA"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404BD7"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AA481A"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9CF4DA" w14:textId="77777777" w:rsidR="000F7458" w:rsidRDefault="00000000">
            <w:pPr>
              <w:spacing w:line="300" w:lineRule="auto"/>
              <w:jc w:val="right"/>
            </w:pPr>
            <w:r>
              <w:t>126.000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69F5C9" w14:textId="77777777" w:rsidR="000F7458" w:rsidRDefault="000F7458">
            <w:pPr>
              <w:spacing w:line="300" w:lineRule="auto"/>
              <w:jc w:val="center"/>
            </w:pPr>
          </w:p>
        </w:tc>
      </w:tr>
      <w:tr w:rsidR="000F7458" w14:paraId="6B7154A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0E7CBB" w14:textId="77777777" w:rsidR="000F7458" w:rsidRDefault="00000000">
            <w:pPr>
              <w:spacing w:line="300" w:lineRule="auto"/>
              <w:jc w:val="center"/>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D3C62A" w14:textId="77777777" w:rsidR="000F7458" w:rsidRDefault="00000000">
            <w:pPr>
              <w:spacing w:line="300" w:lineRule="auto"/>
            </w:pPr>
            <w:r>
              <w:t xml:space="preserve">Bình </w:t>
            </w:r>
            <w:proofErr w:type="gramStart"/>
            <w:r>
              <w:t>linh  -</w:t>
            </w:r>
            <w:proofErr w:type="gramEnd"/>
            <w:r>
              <w:t xml:space="preserve"> đường </w:t>
            </w:r>
            <w:proofErr w:type="gramStart"/>
            <w:r>
              <w:t>kinh  30</w:t>
            </w:r>
            <w:proofErr w:type="gramEnd"/>
            <w:r>
              <w:t>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65DD86" w14:textId="77777777" w:rsidR="000F745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04B37" w14:textId="77777777" w:rsidR="000F745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827F82" w14:textId="77777777" w:rsidR="000F7458" w:rsidRDefault="00000000">
            <w:pPr>
              <w:spacing w:line="300" w:lineRule="auto"/>
              <w:jc w:val="right"/>
            </w:pPr>
            <w:r>
              <w:t>581.110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6261E3"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521C20"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DEF96"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AD1FEA"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AE265B"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23C6F" w14:textId="77777777" w:rsidR="000F7458" w:rsidRDefault="00000000">
            <w:pPr>
              <w:spacing w:line="300" w:lineRule="auto"/>
              <w:jc w:val="right"/>
            </w:pPr>
            <w:r>
              <w:t>581.110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D56430" w14:textId="77777777" w:rsidR="000F7458" w:rsidRDefault="000F7458">
            <w:pPr>
              <w:spacing w:line="300" w:lineRule="auto"/>
              <w:jc w:val="center"/>
            </w:pPr>
          </w:p>
        </w:tc>
      </w:tr>
      <w:tr w:rsidR="000F7458" w14:paraId="666437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C8CAD3" w14:textId="77777777" w:rsidR="000F7458" w:rsidRDefault="00000000">
            <w:pPr>
              <w:spacing w:line="300" w:lineRule="auto"/>
              <w:jc w:val="center"/>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1A0A26" w14:textId="77777777" w:rsidR="000F7458" w:rsidRDefault="00000000">
            <w:pPr>
              <w:spacing w:line="300" w:lineRule="auto"/>
            </w:pPr>
            <w:r>
              <w:t>Dầu - đường kính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041346" w14:textId="77777777" w:rsidR="000F745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41222" w14:textId="77777777" w:rsidR="000F745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189AEA" w14:textId="77777777" w:rsidR="000F7458" w:rsidRDefault="00000000">
            <w:pPr>
              <w:spacing w:line="300" w:lineRule="auto"/>
              <w:jc w:val="right"/>
            </w:pPr>
            <w:r>
              <w:t>519.244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BC087"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15B364"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8FCD96"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CEA731"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0E960"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35FB57" w14:textId="77777777" w:rsidR="000F7458" w:rsidRDefault="00000000">
            <w:pPr>
              <w:spacing w:line="300" w:lineRule="auto"/>
              <w:jc w:val="right"/>
            </w:pPr>
            <w:r>
              <w:t>519.244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80F00" w14:textId="77777777" w:rsidR="000F7458" w:rsidRDefault="000F7458">
            <w:pPr>
              <w:spacing w:line="300" w:lineRule="auto"/>
              <w:jc w:val="center"/>
            </w:pPr>
          </w:p>
        </w:tc>
      </w:tr>
      <w:tr w:rsidR="000F7458" w14:paraId="6D12D95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A02B6A" w14:textId="77777777" w:rsidR="000F7458" w:rsidRDefault="00000000">
            <w:pPr>
              <w:spacing w:line="300" w:lineRule="auto"/>
              <w:jc w:val="center"/>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E3E7F" w14:textId="77777777" w:rsidR="000F7458" w:rsidRDefault="00000000">
            <w:pPr>
              <w:spacing w:line="300" w:lineRule="auto"/>
            </w:pPr>
            <w:r>
              <w:t xml:space="preserve">Dầu - đường </w:t>
            </w:r>
            <w:proofErr w:type="gramStart"/>
            <w:r>
              <w:t>kính  10</w:t>
            </w:r>
            <w:proofErr w:type="gramEnd"/>
            <w:r>
              <w:t>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A088CB" w14:textId="77777777" w:rsidR="000F745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CBAEC" w14:textId="77777777" w:rsidR="000F7458"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8BCE25" w14:textId="77777777" w:rsidR="000F7458" w:rsidRDefault="00000000">
            <w:pPr>
              <w:spacing w:line="300" w:lineRule="auto"/>
              <w:jc w:val="right"/>
            </w:pPr>
            <w:r>
              <w:t>486.039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70362F"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DB939F"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BB1FFE"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C715F7"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A24B2C"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2A916D" w14:textId="77777777" w:rsidR="000F7458" w:rsidRDefault="00000000">
            <w:pPr>
              <w:spacing w:line="300" w:lineRule="auto"/>
              <w:jc w:val="right"/>
            </w:pPr>
            <w:r>
              <w:t>3.402.273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19F683" w14:textId="77777777" w:rsidR="000F7458" w:rsidRDefault="000F7458">
            <w:pPr>
              <w:spacing w:line="300" w:lineRule="auto"/>
              <w:jc w:val="center"/>
            </w:pPr>
          </w:p>
        </w:tc>
      </w:tr>
      <w:tr w:rsidR="000F7458" w14:paraId="6EA4EBB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2942C4" w14:textId="77777777" w:rsidR="000F7458" w:rsidRDefault="00000000">
            <w:pPr>
              <w:spacing w:line="300" w:lineRule="auto"/>
              <w:jc w:val="center"/>
            </w:pPr>
            <w:r>
              <w:lastRenderedPageBreak/>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F3106D" w14:textId="77777777" w:rsidR="000F7458" w:rsidRDefault="00000000">
            <w:pPr>
              <w:spacing w:line="300" w:lineRule="auto"/>
            </w:pPr>
            <w:r>
              <w:t xml:space="preserve">Bằng lăng Nam Bộ - đường </w:t>
            </w:r>
            <w:proofErr w:type="gramStart"/>
            <w:r>
              <w:t>kinh  50</w:t>
            </w:r>
            <w:proofErr w:type="gramEnd"/>
            <w:r>
              <w:t>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C9FA6C" w14:textId="77777777" w:rsidR="000F745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98A606" w14:textId="77777777" w:rsidR="000F745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261524" w14:textId="77777777" w:rsidR="000F7458" w:rsidRDefault="00000000">
            <w:pPr>
              <w:spacing w:line="300" w:lineRule="auto"/>
              <w:jc w:val="right"/>
            </w:pPr>
            <w:r>
              <w:t>1.033.664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5BB34"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EB8B69"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02CF6"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D9AFE9"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3E4F9E"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812F4D" w14:textId="77777777" w:rsidR="000F7458" w:rsidRDefault="00000000">
            <w:pPr>
              <w:spacing w:line="300" w:lineRule="auto"/>
              <w:jc w:val="right"/>
            </w:pPr>
            <w:r>
              <w:t>2.067.328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005AB6" w14:textId="77777777" w:rsidR="000F7458" w:rsidRDefault="000F7458">
            <w:pPr>
              <w:spacing w:line="300" w:lineRule="auto"/>
              <w:jc w:val="center"/>
            </w:pPr>
          </w:p>
        </w:tc>
      </w:tr>
      <w:tr w:rsidR="000F7458" w14:paraId="5635FB5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F44943" w14:textId="77777777" w:rsidR="000F7458" w:rsidRDefault="00000000">
            <w:pPr>
              <w:spacing w:line="300" w:lineRule="auto"/>
              <w:jc w:val="center"/>
            </w:pPr>
            <w:r>
              <w:t>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B7193" w14:textId="77777777" w:rsidR="000F7458" w:rsidRDefault="00000000">
            <w:pPr>
              <w:spacing w:line="300" w:lineRule="auto"/>
            </w:pPr>
            <w:r>
              <w:t>Gòn - đường kinh 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30CCE6" w14:textId="77777777" w:rsidR="000F745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16BBF" w14:textId="77777777" w:rsidR="000F745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FF6737" w14:textId="77777777" w:rsidR="000F7458"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760E0"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BC5E8B"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83ED5D"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5CDB9"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21E9E1"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63501" w14:textId="77777777" w:rsidR="000F7458"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FC4027" w14:textId="77777777" w:rsidR="000F7458" w:rsidRDefault="000F7458">
            <w:pPr>
              <w:spacing w:line="300" w:lineRule="auto"/>
              <w:jc w:val="center"/>
            </w:pPr>
          </w:p>
        </w:tc>
      </w:tr>
      <w:tr w:rsidR="000F7458" w14:paraId="0740337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F9583B" w14:textId="77777777" w:rsidR="000F7458" w:rsidRDefault="00000000">
            <w:pPr>
              <w:spacing w:line="300" w:lineRule="auto"/>
              <w:jc w:val="center"/>
            </w:pPr>
            <w:r>
              <w:t>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BABEC7" w14:textId="77777777" w:rsidR="000F7458" w:rsidRDefault="00000000">
            <w:pPr>
              <w:spacing w:line="300" w:lineRule="auto"/>
            </w:pPr>
            <w:r>
              <w:t>Hàng rào cây xanh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35AF22" w14:textId="77777777" w:rsidR="000F7458"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8C9932" w14:textId="77777777" w:rsidR="000F7458" w:rsidRDefault="00000000">
            <w:pPr>
              <w:spacing w:line="300" w:lineRule="auto"/>
              <w:jc w:val="right"/>
            </w:pPr>
            <w:r>
              <w:t>110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DDF7F2" w14:textId="77777777" w:rsidR="000F7458" w:rsidRDefault="00000000">
            <w:pPr>
              <w:spacing w:line="300" w:lineRule="auto"/>
              <w:jc w:val="right"/>
            </w:pPr>
            <w:r>
              <w:t>17.000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7DBE27"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4C3B3"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046DB1"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F0D39A"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F28C8B"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068E6C" w14:textId="77777777" w:rsidR="000F7458" w:rsidRDefault="00000000">
            <w:pPr>
              <w:spacing w:line="300" w:lineRule="auto"/>
              <w:jc w:val="right"/>
            </w:pPr>
            <w:r>
              <w:t>1.870.000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27FDD" w14:textId="77777777" w:rsidR="000F7458" w:rsidRDefault="000F7458">
            <w:pPr>
              <w:spacing w:line="300" w:lineRule="auto"/>
              <w:jc w:val="center"/>
            </w:pPr>
          </w:p>
        </w:tc>
      </w:tr>
      <w:tr w:rsidR="000F7458" w14:paraId="39E09E0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02324B" w14:textId="77777777" w:rsidR="000F7458" w:rsidRDefault="00000000">
            <w:pPr>
              <w:spacing w:line="300" w:lineRule="auto"/>
              <w:jc w:val="center"/>
            </w:pPr>
            <w:r>
              <w:t>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504297" w14:textId="77777777" w:rsidR="000F7458" w:rsidRDefault="00000000">
            <w:pPr>
              <w:spacing w:line="300" w:lineRule="auto"/>
            </w:pPr>
            <w:r>
              <w:t>cây mai - Từ năm thứ 11 đến năm thứ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73814" w14:textId="77777777" w:rsidR="000F745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CF2AF6" w14:textId="77777777" w:rsidR="000F745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B00378" w14:textId="77777777" w:rsidR="000F7458" w:rsidRDefault="00000000">
            <w:pPr>
              <w:spacing w:line="300" w:lineRule="auto"/>
              <w:jc w:val="right"/>
            </w:pPr>
            <w:r>
              <w:t>128.500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20635"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350395"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D74D5C"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BFA147" w14:textId="77777777" w:rsidR="000F745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9B1F59" w14:textId="77777777" w:rsidR="000F7458" w:rsidRDefault="000F745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0E6B3B" w14:textId="77777777" w:rsidR="000F7458" w:rsidRDefault="00000000">
            <w:pPr>
              <w:spacing w:line="300" w:lineRule="auto"/>
              <w:jc w:val="right"/>
            </w:pPr>
            <w:r>
              <w:t>128.500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347E5E" w14:textId="77777777" w:rsidR="000F7458" w:rsidRDefault="00000000">
            <w:pPr>
              <w:spacing w:line="300" w:lineRule="auto"/>
              <w:jc w:val="center"/>
            </w:pPr>
            <w:r>
              <w:t>Đường kính cây 15Cm</w:t>
            </w:r>
          </w:p>
        </w:tc>
      </w:tr>
      <w:tr w:rsidR="000F7458" w14:paraId="5573040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1AA5F7" w14:textId="77777777" w:rsidR="000F7458"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5DDC82" w14:textId="77777777" w:rsidR="000F7458"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E130BB" w14:textId="77777777" w:rsidR="000F7458" w:rsidRDefault="00000000">
            <w:pPr>
              <w:spacing w:line="300" w:lineRule="auto"/>
              <w:jc w:val="right"/>
            </w:pPr>
            <w:r>
              <w:rPr>
                <w:b/>
                <w:bCs/>
              </w:rPr>
              <w:t>1.375.101.000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7570A" w14:textId="77777777" w:rsidR="000F7458" w:rsidRDefault="000F7458">
            <w:pPr>
              <w:spacing w:line="300" w:lineRule="auto"/>
              <w:jc w:val="center"/>
            </w:pPr>
          </w:p>
        </w:tc>
      </w:tr>
      <w:tr w:rsidR="000F7458" w14:paraId="6AE6C21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6F7CCE" w14:textId="77777777" w:rsidR="000F745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13BE02" w14:textId="77777777" w:rsidR="000F7458" w:rsidRDefault="00000000">
            <w:pPr>
              <w:spacing w:line="300" w:lineRule="auto"/>
            </w:pPr>
            <w:r>
              <w:t>Hỗ trợ chuyển đổi nghề nghiệp và tìm kiếm việc làm: Vị trí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D1E08" w14:textId="77777777" w:rsidR="000F745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25E170" w14:textId="77777777" w:rsidR="000F7458" w:rsidRDefault="00000000">
            <w:pPr>
              <w:spacing w:line="300" w:lineRule="auto"/>
              <w:jc w:val="right"/>
            </w:pPr>
            <w:r>
              <w:t>4.186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658EF" w14:textId="77777777" w:rsidR="000F7458" w:rsidRDefault="00000000">
            <w:pPr>
              <w:spacing w:line="300" w:lineRule="auto"/>
              <w:jc w:val="right"/>
            </w:pPr>
            <w:r>
              <w:t>219.000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CE9B19"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0D27D"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37FF64" w14:textId="77777777" w:rsidR="000F7458" w:rsidRDefault="000F745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4D9471" w14:textId="77777777" w:rsidR="000F7458"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448938" w14:textId="77777777" w:rsidR="000F7458"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50FED5" w14:textId="77777777" w:rsidR="000F7458" w:rsidRDefault="00000000">
            <w:pPr>
              <w:spacing w:line="300" w:lineRule="auto"/>
              <w:jc w:val="right"/>
            </w:pPr>
            <w:r>
              <w:t>1.375.101.000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4D3B3F" w14:textId="77777777" w:rsidR="000F7458" w:rsidRDefault="000F7458">
            <w:pPr>
              <w:spacing w:line="300" w:lineRule="auto"/>
              <w:jc w:val="center"/>
            </w:pPr>
          </w:p>
        </w:tc>
      </w:tr>
      <w:tr w:rsidR="000F7458" w14:paraId="0296D2A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B1D7C2" w14:textId="77777777" w:rsidR="000F7458"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AF05D2" w14:textId="77777777" w:rsidR="000F7458" w:rsidRDefault="00000000">
            <w:pPr>
              <w:spacing w:line="300" w:lineRule="auto"/>
              <w:jc w:val="right"/>
            </w:pPr>
            <w:r>
              <w:rPr>
                <w:b/>
                <w:bCs/>
              </w:rPr>
              <w:t>3.968.616.224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7F02AF" w14:textId="77777777" w:rsidR="000F7458" w:rsidRDefault="000F7458">
            <w:pPr>
              <w:spacing w:line="300" w:lineRule="auto"/>
              <w:jc w:val="center"/>
            </w:pPr>
          </w:p>
        </w:tc>
      </w:tr>
      <w:tr w:rsidR="000F7458" w14:paraId="1314347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C6433" w14:textId="77777777" w:rsidR="000F7458"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3CEB52" w14:textId="77777777" w:rsidR="000F7458"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C7DD5" w14:textId="77777777" w:rsidR="000F7458" w:rsidRDefault="000F7458">
            <w:pPr>
              <w:spacing w:line="300" w:lineRule="auto"/>
              <w:jc w:val="center"/>
            </w:pPr>
          </w:p>
        </w:tc>
      </w:tr>
      <w:tr w:rsidR="000F7458" w14:paraId="1B8C660C"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2C8149" w14:textId="77777777" w:rsidR="000F7458"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6883C5" w14:textId="77777777" w:rsidR="000F7458" w:rsidRDefault="00000000">
            <w:pPr>
              <w:spacing w:line="300" w:lineRule="auto"/>
              <w:jc w:val="right"/>
            </w:pPr>
            <w:r>
              <w:rPr>
                <w:b/>
                <w:bCs/>
              </w:rPr>
              <w:t>3.988.616.224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93E386" w14:textId="77777777" w:rsidR="000F7458" w:rsidRDefault="000F7458">
            <w:pPr>
              <w:spacing w:line="300" w:lineRule="auto"/>
              <w:jc w:val="center"/>
            </w:pPr>
          </w:p>
        </w:tc>
      </w:tr>
    </w:tbl>
    <w:p w14:paraId="74339015" w14:textId="77777777" w:rsidR="000F7458" w:rsidRDefault="000F7458">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0F7458" w14:paraId="0EF0509F"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792B5888" w14:textId="77777777" w:rsidR="000F7458"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Ba</w:t>
            </w:r>
            <w:proofErr w:type="gramEnd"/>
            <w:r>
              <w:rPr>
                <w:i/>
                <w:iCs/>
                <w:sz w:val="26"/>
                <w:szCs w:val="26"/>
              </w:rPr>
              <w:t xml:space="preserve"> tỷ, chín trăm tám mươi tám triệu, sáu trăm mười sáu ngàn, hai trăm hai mươi bốn đồng.</w:t>
            </w:r>
          </w:p>
        </w:tc>
      </w:tr>
    </w:tbl>
    <w:p w14:paraId="345196F0" w14:textId="77777777" w:rsidR="00DB4393" w:rsidRDefault="00DB4393"/>
    <w:sectPr w:rsidR="00DB4393">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69D6" w14:textId="77777777" w:rsidR="00DB4393" w:rsidRDefault="00DB4393">
      <w:r>
        <w:separator/>
      </w:r>
    </w:p>
  </w:endnote>
  <w:endnote w:type="continuationSeparator" w:id="0">
    <w:p w14:paraId="110EFF4E" w14:textId="77777777" w:rsidR="00DB4393" w:rsidRDefault="00DB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D5D6" w14:textId="77777777" w:rsidR="000F7458" w:rsidRDefault="00000000">
    <w:pPr>
      <w:jc w:val="center"/>
    </w:pPr>
    <w:r>
      <w:fldChar w:fldCharType="begin"/>
    </w:r>
    <w:r>
      <w:instrText>PAGE</w:instrText>
    </w:r>
    <w:r>
      <w:fldChar w:fldCharType="separate"/>
    </w:r>
    <w:r w:rsidR="00A374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9889" w14:textId="77777777" w:rsidR="00DB4393" w:rsidRDefault="00DB4393">
      <w:r>
        <w:separator/>
      </w:r>
    </w:p>
  </w:footnote>
  <w:footnote w:type="continuationSeparator" w:id="0">
    <w:p w14:paraId="0EB00FC5" w14:textId="77777777" w:rsidR="00DB4393" w:rsidRDefault="00DB4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22F37"/>
    <w:multiLevelType w:val="hybridMultilevel"/>
    <w:tmpl w:val="B6B0FF1C"/>
    <w:lvl w:ilvl="0" w:tplc="9AA0990E">
      <w:start w:val="1"/>
      <w:numFmt w:val="bullet"/>
      <w:lvlText w:val="●"/>
      <w:lvlJc w:val="left"/>
      <w:pPr>
        <w:ind w:left="720" w:hanging="360"/>
      </w:pPr>
    </w:lvl>
    <w:lvl w:ilvl="1" w:tplc="594E68A8">
      <w:start w:val="1"/>
      <w:numFmt w:val="bullet"/>
      <w:lvlText w:val="○"/>
      <w:lvlJc w:val="left"/>
      <w:pPr>
        <w:ind w:left="1440" w:hanging="360"/>
      </w:pPr>
    </w:lvl>
    <w:lvl w:ilvl="2" w:tplc="6A689148">
      <w:start w:val="1"/>
      <w:numFmt w:val="bullet"/>
      <w:lvlText w:val="■"/>
      <w:lvlJc w:val="left"/>
      <w:pPr>
        <w:ind w:left="2160" w:hanging="360"/>
      </w:pPr>
    </w:lvl>
    <w:lvl w:ilvl="3" w:tplc="DE02B718">
      <w:start w:val="1"/>
      <w:numFmt w:val="bullet"/>
      <w:lvlText w:val="●"/>
      <w:lvlJc w:val="left"/>
      <w:pPr>
        <w:ind w:left="2880" w:hanging="360"/>
      </w:pPr>
    </w:lvl>
    <w:lvl w:ilvl="4" w:tplc="AF98EC4A">
      <w:start w:val="1"/>
      <w:numFmt w:val="bullet"/>
      <w:lvlText w:val="○"/>
      <w:lvlJc w:val="left"/>
      <w:pPr>
        <w:ind w:left="3600" w:hanging="360"/>
      </w:pPr>
    </w:lvl>
    <w:lvl w:ilvl="5" w:tplc="8F7401D8">
      <w:start w:val="1"/>
      <w:numFmt w:val="bullet"/>
      <w:lvlText w:val="■"/>
      <w:lvlJc w:val="left"/>
      <w:pPr>
        <w:ind w:left="4320" w:hanging="360"/>
      </w:pPr>
    </w:lvl>
    <w:lvl w:ilvl="6" w:tplc="20A813EA">
      <w:start w:val="1"/>
      <w:numFmt w:val="bullet"/>
      <w:lvlText w:val="●"/>
      <w:lvlJc w:val="left"/>
      <w:pPr>
        <w:ind w:left="5040" w:hanging="360"/>
      </w:pPr>
    </w:lvl>
    <w:lvl w:ilvl="7" w:tplc="4418A746">
      <w:start w:val="1"/>
      <w:numFmt w:val="bullet"/>
      <w:lvlText w:val="●"/>
      <w:lvlJc w:val="left"/>
      <w:pPr>
        <w:ind w:left="5760" w:hanging="360"/>
      </w:pPr>
    </w:lvl>
    <w:lvl w:ilvl="8" w:tplc="D3DC24F2">
      <w:start w:val="1"/>
      <w:numFmt w:val="bullet"/>
      <w:lvlText w:val="●"/>
      <w:lvlJc w:val="left"/>
      <w:pPr>
        <w:ind w:left="6480" w:hanging="360"/>
      </w:pPr>
    </w:lvl>
  </w:abstractNum>
  <w:num w:numId="1" w16cid:durableId="12826092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58"/>
    <w:rsid w:val="000F7458"/>
    <w:rsid w:val="008019A7"/>
    <w:rsid w:val="00A37480"/>
    <w:rsid w:val="00DB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7C4D"/>
  <w15:docId w15:val="{A7DD8CC4-41F0-44F8-B1FF-E0D723EB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2026-05-26T14:04:00Z</cp:lastPrinted>
  <dcterms:created xsi:type="dcterms:W3CDTF">2026-05-26T14:04:00Z</dcterms:created>
  <dcterms:modified xsi:type="dcterms:W3CDTF">2026-05-26T14:04:00Z</dcterms:modified>
</cp:coreProperties>
</file>